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2434"/>
        <w:gridCol w:w="1169"/>
        <w:gridCol w:w="1055"/>
        <w:gridCol w:w="1280"/>
        <w:gridCol w:w="1242"/>
        <w:gridCol w:w="3172"/>
        <w:gridCol w:w="3256"/>
      </w:tblGrid>
      <w:tr w:rsidR="00656E12" w:rsidRPr="00EA2099" w14:paraId="07263DE2" w14:textId="77777777" w:rsidTr="00BF006C">
        <w:trPr>
          <w:tblHeader/>
        </w:trPr>
        <w:tc>
          <w:tcPr>
            <w:tcW w:w="2448" w:type="dxa"/>
            <w:vAlign w:val="center"/>
          </w:tcPr>
          <w:p w14:paraId="1A0100F9" w14:textId="77777777" w:rsidR="00E81EF1" w:rsidRPr="00EA2099" w:rsidRDefault="00656E12" w:rsidP="00BF006C">
            <w:r w:rsidRPr="00EA2099">
              <w:t>Project/Issue/</w:t>
            </w:r>
          </w:p>
          <w:p w14:paraId="338F16F7" w14:textId="77777777" w:rsidR="00656E12" w:rsidRPr="00EA2099" w:rsidRDefault="00656E12" w:rsidP="00BF006C">
            <w:r w:rsidRPr="00EA2099">
              <w:t>Action Item</w:t>
            </w:r>
          </w:p>
        </w:tc>
        <w:tc>
          <w:tcPr>
            <w:tcW w:w="1172" w:type="dxa"/>
            <w:vAlign w:val="center"/>
          </w:tcPr>
          <w:p w14:paraId="1370D8A6" w14:textId="77777777" w:rsidR="00656E12" w:rsidRPr="00EA2099" w:rsidRDefault="00656E12" w:rsidP="00BF006C">
            <w:r w:rsidRPr="00EA2099">
              <w:t>Date Initiated</w:t>
            </w:r>
          </w:p>
        </w:tc>
        <w:tc>
          <w:tcPr>
            <w:tcW w:w="988" w:type="dxa"/>
            <w:vAlign w:val="center"/>
          </w:tcPr>
          <w:p w14:paraId="6B3426C1" w14:textId="77777777" w:rsidR="00656E12" w:rsidRPr="00EA2099" w:rsidRDefault="00656E12" w:rsidP="00BF006C">
            <w:r w:rsidRPr="00EA2099">
              <w:t>Last Action</w:t>
            </w:r>
          </w:p>
          <w:p w14:paraId="4ABF9AC5" w14:textId="77777777" w:rsidR="00656E12" w:rsidRPr="00EA2099" w:rsidRDefault="00656E12" w:rsidP="00BF006C">
            <w:r w:rsidRPr="00EA2099">
              <w:t>Date</w:t>
            </w:r>
          </w:p>
        </w:tc>
        <w:tc>
          <w:tcPr>
            <w:tcW w:w="1280" w:type="dxa"/>
            <w:vAlign w:val="center"/>
          </w:tcPr>
          <w:p w14:paraId="04C271AA" w14:textId="77777777" w:rsidR="00A1291C" w:rsidRDefault="00A1291C" w:rsidP="00BF006C"/>
          <w:p w14:paraId="33A15DB2" w14:textId="3BED0240" w:rsidR="00656E12" w:rsidRPr="00EA2099" w:rsidRDefault="00656E12" w:rsidP="00BF006C">
            <w:r w:rsidRPr="00EA2099">
              <w:t>Targeted</w:t>
            </w:r>
          </w:p>
          <w:p w14:paraId="50943F3E" w14:textId="77777777" w:rsidR="00656E12" w:rsidRPr="00EA2099" w:rsidRDefault="00656E12" w:rsidP="00BF006C">
            <w:r w:rsidRPr="00EA2099">
              <w:t>Completion</w:t>
            </w:r>
          </w:p>
          <w:p w14:paraId="624B1599" w14:textId="77777777" w:rsidR="00656E12" w:rsidRPr="00EA2099" w:rsidRDefault="00656E12" w:rsidP="00BF006C">
            <w:r w:rsidRPr="00EA2099">
              <w:t>Date</w:t>
            </w:r>
          </w:p>
          <w:p w14:paraId="758873E2" w14:textId="77777777" w:rsidR="00656E12" w:rsidRPr="00EA2099" w:rsidRDefault="00656E12" w:rsidP="00BF006C"/>
        </w:tc>
        <w:tc>
          <w:tcPr>
            <w:tcW w:w="1245" w:type="dxa"/>
            <w:vAlign w:val="center"/>
          </w:tcPr>
          <w:p w14:paraId="0ED2951F" w14:textId="77777777" w:rsidR="00656E12" w:rsidRPr="00EA2099" w:rsidRDefault="00656E12" w:rsidP="00BF006C">
            <w:r w:rsidRPr="00EA2099">
              <w:t>Assigned To</w:t>
            </w:r>
          </w:p>
        </w:tc>
        <w:tc>
          <w:tcPr>
            <w:tcW w:w="3195" w:type="dxa"/>
            <w:vAlign w:val="center"/>
          </w:tcPr>
          <w:p w14:paraId="3FAF8F04" w14:textId="77777777" w:rsidR="00656E12" w:rsidRPr="00EA2099" w:rsidRDefault="00656E12" w:rsidP="00BF006C">
            <w:r w:rsidRPr="00EA2099">
              <w:t>Notes</w:t>
            </w:r>
          </w:p>
        </w:tc>
        <w:tc>
          <w:tcPr>
            <w:tcW w:w="3280" w:type="dxa"/>
            <w:vAlign w:val="center"/>
          </w:tcPr>
          <w:p w14:paraId="4D0E749A" w14:textId="77777777" w:rsidR="00E63231" w:rsidRPr="00EA2099" w:rsidRDefault="00E63231" w:rsidP="00BF006C">
            <w:r w:rsidRPr="00EA2099">
              <w:t xml:space="preserve">Actions Taken </w:t>
            </w:r>
          </w:p>
          <w:p w14:paraId="3E9C2438" w14:textId="77777777" w:rsidR="00656E12" w:rsidRPr="00EA2099" w:rsidRDefault="00E63231" w:rsidP="00BF006C">
            <w:pPr>
              <w:rPr>
                <w:color w:val="FF0000"/>
              </w:rPr>
            </w:pPr>
            <w:r w:rsidRPr="00EA2099">
              <w:t>To Date</w:t>
            </w:r>
            <w:r w:rsidR="0034599B" w:rsidRPr="00EA2099">
              <w:t>/Actions Required</w:t>
            </w:r>
          </w:p>
        </w:tc>
      </w:tr>
      <w:tr w:rsidR="00656E12" w:rsidRPr="00EA2099" w14:paraId="3B7BD8C6" w14:textId="77777777" w:rsidTr="00BF006C">
        <w:tc>
          <w:tcPr>
            <w:tcW w:w="2448" w:type="dxa"/>
            <w:shd w:val="clear" w:color="auto" w:fill="808080" w:themeFill="background1" w:themeFillShade="80"/>
            <w:vAlign w:val="center"/>
          </w:tcPr>
          <w:p w14:paraId="6120A9CB" w14:textId="77777777" w:rsidR="00656E12" w:rsidRPr="00EA2099" w:rsidRDefault="00656E12" w:rsidP="00BF006C"/>
        </w:tc>
        <w:tc>
          <w:tcPr>
            <w:tcW w:w="1172" w:type="dxa"/>
            <w:shd w:val="clear" w:color="auto" w:fill="808080" w:themeFill="background1" w:themeFillShade="80"/>
            <w:vAlign w:val="center"/>
          </w:tcPr>
          <w:p w14:paraId="3D1EAE68" w14:textId="77777777" w:rsidR="00656E12" w:rsidRPr="00EA2099" w:rsidRDefault="00656E12" w:rsidP="00BF006C"/>
        </w:tc>
        <w:tc>
          <w:tcPr>
            <w:tcW w:w="988" w:type="dxa"/>
            <w:shd w:val="clear" w:color="auto" w:fill="808080" w:themeFill="background1" w:themeFillShade="80"/>
            <w:vAlign w:val="center"/>
          </w:tcPr>
          <w:p w14:paraId="5D15A791" w14:textId="77777777" w:rsidR="00656E12" w:rsidRPr="00EA2099" w:rsidRDefault="00656E12" w:rsidP="00BF006C"/>
        </w:tc>
        <w:tc>
          <w:tcPr>
            <w:tcW w:w="1280" w:type="dxa"/>
            <w:shd w:val="clear" w:color="auto" w:fill="808080" w:themeFill="background1" w:themeFillShade="80"/>
            <w:vAlign w:val="center"/>
          </w:tcPr>
          <w:p w14:paraId="22CA5313" w14:textId="77777777" w:rsidR="00656E12" w:rsidRPr="00EA2099" w:rsidRDefault="00656E12" w:rsidP="00BF006C"/>
        </w:tc>
        <w:tc>
          <w:tcPr>
            <w:tcW w:w="1245" w:type="dxa"/>
            <w:shd w:val="clear" w:color="auto" w:fill="808080" w:themeFill="background1" w:themeFillShade="80"/>
            <w:vAlign w:val="center"/>
          </w:tcPr>
          <w:p w14:paraId="46E1BADF" w14:textId="77777777" w:rsidR="00656E12" w:rsidRPr="00EA2099" w:rsidRDefault="00656E12" w:rsidP="00BF006C"/>
        </w:tc>
        <w:tc>
          <w:tcPr>
            <w:tcW w:w="3195" w:type="dxa"/>
            <w:shd w:val="clear" w:color="auto" w:fill="808080" w:themeFill="background1" w:themeFillShade="80"/>
            <w:vAlign w:val="center"/>
          </w:tcPr>
          <w:p w14:paraId="5CCAD4FA" w14:textId="77777777" w:rsidR="00656E12" w:rsidRPr="00EA2099" w:rsidRDefault="00656E12" w:rsidP="00BF006C"/>
        </w:tc>
        <w:tc>
          <w:tcPr>
            <w:tcW w:w="3280" w:type="dxa"/>
            <w:shd w:val="clear" w:color="auto" w:fill="808080" w:themeFill="background1" w:themeFillShade="80"/>
            <w:vAlign w:val="center"/>
          </w:tcPr>
          <w:p w14:paraId="6C595E19" w14:textId="77777777" w:rsidR="00656E12" w:rsidRPr="00EA2099" w:rsidRDefault="00656E12" w:rsidP="00BF006C"/>
        </w:tc>
      </w:tr>
      <w:tr w:rsidR="00656E12" w:rsidRPr="00EA2099" w14:paraId="77413DEC" w14:textId="77777777" w:rsidTr="00BF006C">
        <w:tc>
          <w:tcPr>
            <w:tcW w:w="2448" w:type="dxa"/>
            <w:vAlign w:val="center"/>
          </w:tcPr>
          <w:p w14:paraId="10EA6474" w14:textId="3ED791D7" w:rsidR="00656E12" w:rsidRPr="00EA2099" w:rsidRDefault="00656E12" w:rsidP="00BF006C">
            <w:r w:rsidRPr="00EA2099">
              <w:t>BOS FY 201</w:t>
            </w:r>
            <w:r w:rsidR="007007AF" w:rsidRPr="00EA2099">
              <w:t>9</w:t>
            </w:r>
            <w:r w:rsidRPr="00EA2099">
              <w:t xml:space="preserve"> Goals</w:t>
            </w:r>
          </w:p>
        </w:tc>
        <w:tc>
          <w:tcPr>
            <w:tcW w:w="1172" w:type="dxa"/>
            <w:vAlign w:val="center"/>
          </w:tcPr>
          <w:p w14:paraId="0B1C6C2B" w14:textId="3848059D" w:rsidR="00656E12" w:rsidRPr="00EA2099" w:rsidRDefault="002C0453" w:rsidP="00BF006C">
            <w:r w:rsidRPr="00EA2099">
              <w:t>annual</w:t>
            </w:r>
          </w:p>
        </w:tc>
        <w:tc>
          <w:tcPr>
            <w:tcW w:w="988" w:type="dxa"/>
            <w:vAlign w:val="center"/>
          </w:tcPr>
          <w:p w14:paraId="5C6E5FAC" w14:textId="432C9496" w:rsidR="00656E12" w:rsidRPr="00EA2099" w:rsidRDefault="00735F71" w:rsidP="00BF006C">
            <w:r>
              <w:t>4/23/18</w:t>
            </w:r>
          </w:p>
        </w:tc>
        <w:tc>
          <w:tcPr>
            <w:tcW w:w="1280" w:type="dxa"/>
            <w:vAlign w:val="center"/>
          </w:tcPr>
          <w:p w14:paraId="11593037" w14:textId="59AAED27" w:rsidR="00656E12" w:rsidRPr="00EA2099" w:rsidRDefault="00DA501F" w:rsidP="00BF006C">
            <w:r>
              <w:t>4/23/18</w:t>
            </w:r>
          </w:p>
        </w:tc>
        <w:tc>
          <w:tcPr>
            <w:tcW w:w="1245" w:type="dxa"/>
            <w:vAlign w:val="center"/>
          </w:tcPr>
          <w:p w14:paraId="259B6295" w14:textId="77777777" w:rsidR="00656E12" w:rsidRPr="00EA2099" w:rsidRDefault="00656E12" w:rsidP="00BF006C">
            <w:r w:rsidRPr="00EA2099">
              <w:t>BOS</w:t>
            </w:r>
          </w:p>
        </w:tc>
        <w:tc>
          <w:tcPr>
            <w:tcW w:w="3195" w:type="dxa"/>
            <w:vAlign w:val="center"/>
          </w:tcPr>
          <w:p w14:paraId="5521B53C" w14:textId="77777777" w:rsidR="00656E12" w:rsidRPr="00EA2099" w:rsidRDefault="00770675" w:rsidP="00BF006C">
            <w:r w:rsidRPr="00EA2099">
              <w:t>Updating policies and procedures; adopting best practices</w:t>
            </w:r>
          </w:p>
        </w:tc>
        <w:tc>
          <w:tcPr>
            <w:tcW w:w="3280" w:type="dxa"/>
            <w:vAlign w:val="center"/>
          </w:tcPr>
          <w:p w14:paraId="0932A71A" w14:textId="62A46413" w:rsidR="00656E12" w:rsidRPr="00EA2099" w:rsidRDefault="00DA501F" w:rsidP="00DA501F">
            <w:r>
              <w:t>BOS approved goals at 4/23 meeting</w:t>
            </w:r>
          </w:p>
        </w:tc>
      </w:tr>
      <w:tr w:rsidR="00656E12" w:rsidRPr="00EA2099" w14:paraId="16D4FB12" w14:textId="77777777" w:rsidTr="00BF006C">
        <w:tc>
          <w:tcPr>
            <w:tcW w:w="2448" w:type="dxa"/>
            <w:vAlign w:val="center"/>
          </w:tcPr>
          <w:p w14:paraId="1CF190C1" w14:textId="23CEEF5F" w:rsidR="00656E12" w:rsidRPr="00EA2099" w:rsidRDefault="00656E12" w:rsidP="00BF006C">
            <w:r w:rsidRPr="00EA2099">
              <w:t>Town Administrator FY 201</w:t>
            </w:r>
            <w:r w:rsidR="002C0453" w:rsidRPr="00EA2099">
              <w:t>9</w:t>
            </w:r>
            <w:r w:rsidRPr="00EA2099">
              <w:t xml:space="preserve"> Goals</w:t>
            </w:r>
          </w:p>
        </w:tc>
        <w:tc>
          <w:tcPr>
            <w:tcW w:w="1172" w:type="dxa"/>
            <w:vAlign w:val="center"/>
          </w:tcPr>
          <w:p w14:paraId="7A4B0610" w14:textId="3C8306B1" w:rsidR="00656E12" w:rsidRPr="00EA2099" w:rsidRDefault="002C0453" w:rsidP="00BF006C">
            <w:r w:rsidRPr="00EA2099">
              <w:t>annual</w:t>
            </w:r>
          </w:p>
        </w:tc>
        <w:tc>
          <w:tcPr>
            <w:tcW w:w="988" w:type="dxa"/>
            <w:vAlign w:val="center"/>
          </w:tcPr>
          <w:p w14:paraId="2B349EBB" w14:textId="781BCC97" w:rsidR="00656E12" w:rsidRPr="00EA2099" w:rsidRDefault="006A44EB" w:rsidP="00BF006C">
            <w:r>
              <w:t>5/14/18</w:t>
            </w:r>
          </w:p>
        </w:tc>
        <w:tc>
          <w:tcPr>
            <w:tcW w:w="1280" w:type="dxa"/>
            <w:vAlign w:val="center"/>
          </w:tcPr>
          <w:p w14:paraId="1CBA3CC9" w14:textId="7C707B35" w:rsidR="00656E12" w:rsidRPr="00EA2099" w:rsidRDefault="00DA501F" w:rsidP="00BF006C">
            <w:r>
              <w:t>5/14/18</w:t>
            </w:r>
          </w:p>
        </w:tc>
        <w:tc>
          <w:tcPr>
            <w:tcW w:w="1245" w:type="dxa"/>
            <w:vAlign w:val="center"/>
          </w:tcPr>
          <w:p w14:paraId="2FBA9E1F" w14:textId="77777777" w:rsidR="00656E12" w:rsidRPr="00EA2099" w:rsidRDefault="00656E12" w:rsidP="00BF006C">
            <w:r w:rsidRPr="00EA2099">
              <w:t>T.A.</w:t>
            </w:r>
          </w:p>
        </w:tc>
        <w:tc>
          <w:tcPr>
            <w:tcW w:w="3195" w:type="dxa"/>
            <w:vAlign w:val="center"/>
          </w:tcPr>
          <w:p w14:paraId="2550E075" w14:textId="587A6AB3" w:rsidR="00656E12" w:rsidRPr="00EA2099" w:rsidRDefault="002C0453" w:rsidP="00BF006C">
            <w:r w:rsidRPr="00EA2099">
              <w:t>Derived from BOS goals</w:t>
            </w:r>
          </w:p>
        </w:tc>
        <w:tc>
          <w:tcPr>
            <w:tcW w:w="3280" w:type="dxa"/>
            <w:vAlign w:val="center"/>
          </w:tcPr>
          <w:p w14:paraId="2ABFB023" w14:textId="0F5F45D8" w:rsidR="00656E12" w:rsidRPr="00EA2099" w:rsidRDefault="00DA501F" w:rsidP="00BF006C">
            <w:r>
              <w:t xml:space="preserve">BOS </w:t>
            </w:r>
            <w:r w:rsidR="00D51BB9">
              <w:t xml:space="preserve">approved goals </w:t>
            </w:r>
            <w:r>
              <w:t>on 5/14</w:t>
            </w:r>
            <w:r w:rsidR="00D51BB9">
              <w:t>. Goals incorporated into projects/issues document.</w:t>
            </w:r>
          </w:p>
        </w:tc>
      </w:tr>
      <w:tr w:rsidR="00656E12" w:rsidRPr="00EA2099" w14:paraId="6FD635E6" w14:textId="77777777" w:rsidTr="00BF006C">
        <w:tc>
          <w:tcPr>
            <w:tcW w:w="2448" w:type="dxa"/>
            <w:vAlign w:val="center"/>
          </w:tcPr>
          <w:p w14:paraId="03B0988A" w14:textId="44807225" w:rsidR="00656E12" w:rsidRPr="00EA2099" w:rsidRDefault="00656E12" w:rsidP="00BF006C">
            <w:r w:rsidRPr="00EA2099">
              <w:t>Dept. Head FY 201</w:t>
            </w:r>
            <w:r w:rsidR="002C0453" w:rsidRPr="00EA2099">
              <w:t xml:space="preserve">9 </w:t>
            </w:r>
            <w:r w:rsidRPr="00EA2099">
              <w:t>Goals</w:t>
            </w:r>
            <w:r w:rsidR="00D51BB9">
              <w:t xml:space="preserve"> and Mission Statement</w:t>
            </w:r>
          </w:p>
        </w:tc>
        <w:tc>
          <w:tcPr>
            <w:tcW w:w="1172" w:type="dxa"/>
            <w:vAlign w:val="center"/>
          </w:tcPr>
          <w:p w14:paraId="28D8A60C" w14:textId="007AAADC" w:rsidR="00656E12" w:rsidRPr="00EA2099" w:rsidRDefault="002C0453" w:rsidP="00BF006C">
            <w:r w:rsidRPr="00EA2099">
              <w:t>annual</w:t>
            </w:r>
          </w:p>
        </w:tc>
        <w:tc>
          <w:tcPr>
            <w:tcW w:w="988" w:type="dxa"/>
            <w:vAlign w:val="center"/>
          </w:tcPr>
          <w:p w14:paraId="1A66F1E1" w14:textId="6E62DB8E" w:rsidR="00656E12" w:rsidRPr="00EA2099" w:rsidRDefault="006A44EB" w:rsidP="00BF006C">
            <w:r>
              <w:t>6/18/18</w:t>
            </w:r>
          </w:p>
        </w:tc>
        <w:tc>
          <w:tcPr>
            <w:tcW w:w="1280" w:type="dxa"/>
            <w:vAlign w:val="center"/>
          </w:tcPr>
          <w:p w14:paraId="7A59FE34" w14:textId="35918B4E" w:rsidR="00656E12" w:rsidRPr="00EA2099" w:rsidRDefault="00882C0F" w:rsidP="00642193">
            <w:r w:rsidRPr="00EA2099">
              <w:t>7/1</w:t>
            </w:r>
            <w:r w:rsidR="00642193">
              <w:t>6</w:t>
            </w:r>
            <w:r w:rsidRPr="00EA2099">
              <w:t>/18</w:t>
            </w:r>
          </w:p>
        </w:tc>
        <w:tc>
          <w:tcPr>
            <w:tcW w:w="1245" w:type="dxa"/>
            <w:vAlign w:val="center"/>
          </w:tcPr>
          <w:p w14:paraId="697A1D4E" w14:textId="77777777" w:rsidR="00656E12" w:rsidRPr="00EA2099" w:rsidRDefault="00656E12" w:rsidP="00BF006C">
            <w:r w:rsidRPr="00EA2099">
              <w:t>T.A.</w:t>
            </w:r>
          </w:p>
        </w:tc>
        <w:tc>
          <w:tcPr>
            <w:tcW w:w="3195" w:type="dxa"/>
            <w:vAlign w:val="center"/>
          </w:tcPr>
          <w:p w14:paraId="0CC32277" w14:textId="4D5FD7A4" w:rsidR="00656E12" w:rsidRPr="00EA2099" w:rsidRDefault="00882C0F" w:rsidP="00BF006C">
            <w:r w:rsidRPr="00EA2099">
              <w:t>Goals to be shared with TA, BOS</w:t>
            </w:r>
          </w:p>
        </w:tc>
        <w:tc>
          <w:tcPr>
            <w:tcW w:w="3280" w:type="dxa"/>
            <w:vAlign w:val="center"/>
          </w:tcPr>
          <w:p w14:paraId="350DDCA3" w14:textId="1004C705" w:rsidR="00656E12" w:rsidRPr="00EA2099" w:rsidRDefault="00DA501F" w:rsidP="00642193">
            <w:r>
              <w:t>D</w:t>
            </w:r>
            <w:r w:rsidR="00882C0F" w:rsidRPr="00EA2099">
              <w:t xml:space="preserve">ept. heads </w:t>
            </w:r>
            <w:r w:rsidR="00D51BB9">
              <w:t xml:space="preserve">submitted </w:t>
            </w:r>
            <w:r w:rsidR="00642193">
              <w:t xml:space="preserve">and approved. </w:t>
            </w:r>
            <w:r w:rsidR="006A44EB">
              <w:rPr>
                <w:b/>
              </w:rPr>
              <w:t xml:space="preserve"> </w:t>
            </w:r>
            <w:r w:rsidR="0071077C" w:rsidRPr="00642193">
              <w:t>Dept. heads to be asked to prepare review of fees with comparable community data.</w:t>
            </w:r>
          </w:p>
        </w:tc>
      </w:tr>
      <w:tr w:rsidR="00F55754" w:rsidRPr="00EA2099" w14:paraId="31E3BBD0" w14:textId="77777777" w:rsidTr="00BF006C">
        <w:tc>
          <w:tcPr>
            <w:tcW w:w="2448" w:type="dxa"/>
            <w:vAlign w:val="center"/>
          </w:tcPr>
          <w:p w14:paraId="07DEACD9" w14:textId="77777777" w:rsidR="00F55754" w:rsidRPr="00EA2099" w:rsidRDefault="00F55754" w:rsidP="00BF006C">
            <w:r w:rsidRPr="00EA2099">
              <w:t xml:space="preserve">Department Head Quarterly Reports to BOS </w:t>
            </w:r>
          </w:p>
        </w:tc>
        <w:tc>
          <w:tcPr>
            <w:tcW w:w="1172" w:type="dxa"/>
            <w:vAlign w:val="center"/>
          </w:tcPr>
          <w:p w14:paraId="0499B0B7" w14:textId="2E99F1E5" w:rsidR="00F55754" w:rsidRPr="00EA2099" w:rsidRDefault="00882C0F" w:rsidP="00BF006C">
            <w:r w:rsidRPr="00EA2099">
              <w:t>annual</w:t>
            </w:r>
          </w:p>
        </w:tc>
        <w:tc>
          <w:tcPr>
            <w:tcW w:w="988" w:type="dxa"/>
            <w:vAlign w:val="center"/>
          </w:tcPr>
          <w:p w14:paraId="171D1295" w14:textId="04832927" w:rsidR="00F55754" w:rsidRPr="00EA2099" w:rsidRDefault="00E23693" w:rsidP="00BF006C">
            <w:r>
              <w:t>10/10</w:t>
            </w:r>
            <w:r w:rsidR="00E06D8B">
              <w:t>/18</w:t>
            </w:r>
          </w:p>
        </w:tc>
        <w:tc>
          <w:tcPr>
            <w:tcW w:w="1280" w:type="dxa"/>
            <w:vAlign w:val="center"/>
          </w:tcPr>
          <w:p w14:paraId="515E9726" w14:textId="550739DF" w:rsidR="00F55754" w:rsidRPr="00EA2099" w:rsidRDefault="00D51BB9" w:rsidP="00BF006C">
            <w:r>
              <w:t>ongoing</w:t>
            </w:r>
          </w:p>
        </w:tc>
        <w:tc>
          <w:tcPr>
            <w:tcW w:w="1245" w:type="dxa"/>
            <w:vAlign w:val="center"/>
          </w:tcPr>
          <w:p w14:paraId="34D96F69" w14:textId="77777777" w:rsidR="00F55754" w:rsidRPr="00EA2099" w:rsidRDefault="00F55754" w:rsidP="00BF006C">
            <w:r w:rsidRPr="00EA2099">
              <w:t>T.A.</w:t>
            </w:r>
          </w:p>
        </w:tc>
        <w:tc>
          <w:tcPr>
            <w:tcW w:w="3195" w:type="dxa"/>
            <w:vAlign w:val="center"/>
          </w:tcPr>
          <w:p w14:paraId="0E7CCC8D" w14:textId="5AE3B98A" w:rsidR="00F55754" w:rsidRPr="00EA2099" w:rsidRDefault="00E06D8B" w:rsidP="00E06D8B">
            <w:r>
              <w:t>Police, Fire, DPW to make reports in Sept., Jan., March, June. Other dept. heads will attend</w:t>
            </w:r>
            <w:r w:rsidRPr="00EA2099">
              <w:t xml:space="preserve"> </w:t>
            </w:r>
            <w:r>
              <w:t>as directed.</w:t>
            </w:r>
          </w:p>
        </w:tc>
        <w:tc>
          <w:tcPr>
            <w:tcW w:w="3280" w:type="dxa"/>
            <w:vAlign w:val="center"/>
          </w:tcPr>
          <w:p w14:paraId="64BFEC93" w14:textId="41AE60BC" w:rsidR="00F55754" w:rsidRPr="00EA2099" w:rsidRDefault="00E06D8B" w:rsidP="00E23693">
            <w:r>
              <w:t xml:space="preserve">School safety presentation from Police, Fire, DPW to be scheduled for </w:t>
            </w:r>
            <w:r w:rsidR="00E23693">
              <w:t>Nov. 5 meeting.</w:t>
            </w:r>
          </w:p>
        </w:tc>
      </w:tr>
      <w:tr w:rsidR="00F55754" w:rsidRPr="00EA2099" w14:paraId="5B7935EE" w14:textId="77777777" w:rsidTr="00BF006C">
        <w:tc>
          <w:tcPr>
            <w:tcW w:w="2448" w:type="dxa"/>
            <w:vAlign w:val="center"/>
          </w:tcPr>
          <w:p w14:paraId="08A8F06F" w14:textId="77777777" w:rsidR="00F55754" w:rsidRPr="00EA2099" w:rsidRDefault="00F55754" w:rsidP="00BF006C">
            <w:r w:rsidRPr="00EA2099">
              <w:t>Consolidated Working Budget Document</w:t>
            </w:r>
          </w:p>
        </w:tc>
        <w:tc>
          <w:tcPr>
            <w:tcW w:w="1172" w:type="dxa"/>
            <w:vAlign w:val="center"/>
          </w:tcPr>
          <w:p w14:paraId="541C8BF1" w14:textId="77777777" w:rsidR="00F55754" w:rsidRPr="00EA2099" w:rsidRDefault="00F55754" w:rsidP="00BF006C">
            <w:r w:rsidRPr="00EA2099">
              <w:t>2/27/17</w:t>
            </w:r>
          </w:p>
        </w:tc>
        <w:tc>
          <w:tcPr>
            <w:tcW w:w="988" w:type="dxa"/>
            <w:vAlign w:val="center"/>
          </w:tcPr>
          <w:p w14:paraId="6631908A" w14:textId="2286F27D" w:rsidR="00F55754" w:rsidRPr="00EA2099" w:rsidRDefault="00E06D8B" w:rsidP="002733A7">
            <w:r>
              <w:t>9/</w:t>
            </w:r>
            <w:r w:rsidR="002733A7">
              <w:t>26/</w:t>
            </w:r>
            <w:r>
              <w:t>18</w:t>
            </w:r>
          </w:p>
        </w:tc>
        <w:tc>
          <w:tcPr>
            <w:tcW w:w="1280" w:type="dxa"/>
            <w:vAlign w:val="center"/>
          </w:tcPr>
          <w:p w14:paraId="1682DEDE" w14:textId="32A68F82" w:rsidR="00F55754" w:rsidRPr="00EA2099" w:rsidRDefault="00F55754" w:rsidP="00BF006C"/>
        </w:tc>
        <w:tc>
          <w:tcPr>
            <w:tcW w:w="1245" w:type="dxa"/>
            <w:vAlign w:val="center"/>
          </w:tcPr>
          <w:p w14:paraId="35ACB13B" w14:textId="77777777" w:rsidR="00F55754" w:rsidRPr="00EA2099" w:rsidRDefault="00F55754" w:rsidP="00BF006C">
            <w:r w:rsidRPr="00EA2099">
              <w:t>T.A.</w:t>
            </w:r>
          </w:p>
        </w:tc>
        <w:tc>
          <w:tcPr>
            <w:tcW w:w="3195" w:type="dxa"/>
            <w:vAlign w:val="center"/>
          </w:tcPr>
          <w:p w14:paraId="3D180252" w14:textId="4A70DEAA" w:rsidR="00F55754" w:rsidRPr="00EA2099" w:rsidRDefault="00F55754" w:rsidP="00BF006C"/>
        </w:tc>
        <w:tc>
          <w:tcPr>
            <w:tcW w:w="3280" w:type="dxa"/>
            <w:vAlign w:val="center"/>
          </w:tcPr>
          <w:p w14:paraId="5D1DCE1E" w14:textId="73A22979" w:rsidR="00706B14" w:rsidRPr="00EA2099" w:rsidRDefault="00E06D8B" w:rsidP="00E23693">
            <w:r>
              <w:t xml:space="preserve">Three-year budget projection </w:t>
            </w:r>
            <w:r w:rsidR="002733A7">
              <w:t>presented to BOS, Fin Com, School Com</w:t>
            </w:r>
            <w:r>
              <w:t xml:space="preserve">. </w:t>
            </w:r>
            <w:r w:rsidR="00E23693">
              <w:t>Meeting with dept. heads week of 10/15</w:t>
            </w:r>
          </w:p>
        </w:tc>
      </w:tr>
      <w:tr w:rsidR="00F55754" w:rsidRPr="00EA2099" w14:paraId="07BC3CE4" w14:textId="77777777" w:rsidTr="00BF006C">
        <w:tc>
          <w:tcPr>
            <w:tcW w:w="2448" w:type="dxa"/>
            <w:vAlign w:val="center"/>
          </w:tcPr>
          <w:p w14:paraId="09E67DC7" w14:textId="6D36936E" w:rsidR="00F55754" w:rsidRPr="00EA2099" w:rsidRDefault="00F55754" w:rsidP="00BF006C">
            <w:r w:rsidRPr="00EA2099">
              <w:t>Department Head Annual</w:t>
            </w:r>
            <w:r w:rsidR="002C0453" w:rsidRPr="00EA2099">
              <w:t xml:space="preserve"> </w:t>
            </w:r>
            <w:r w:rsidRPr="00EA2099">
              <w:t>Performance Evaluation</w:t>
            </w:r>
          </w:p>
        </w:tc>
        <w:tc>
          <w:tcPr>
            <w:tcW w:w="1172" w:type="dxa"/>
            <w:vAlign w:val="center"/>
          </w:tcPr>
          <w:p w14:paraId="6A73E0C1" w14:textId="0C209248" w:rsidR="00F55754" w:rsidRPr="00EA2099" w:rsidRDefault="002C0453" w:rsidP="00BF006C">
            <w:r w:rsidRPr="00EA2099">
              <w:t>annual</w:t>
            </w:r>
          </w:p>
        </w:tc>
        <w:tc>
          <w:tcPr>
            <w:tcW w:w="988" w:type="dxa"/>
            <w:vAlign w:val="center"/>
          </w:tcPr>
          <w:p w14:paraId="7A82456B" w14:textId="7EB30670" w:rsidR="00F55754" w:rsidRPr="00EA2099" w:rsidRDefault="00E23693" w:rsidP="00BF006C">
            <w:r>
              <w:t>10/10</w:t>
            </w:r>
            <w:r w:rsidR="00EE4B82">
              <w:t>/18</w:t>
            </w:r>
          </w:p>
        </w:tc>
        <w:tc>
          <w:tcPr>
            <w:tcW w:w="1280" w:type="dxa"/>
            <w:vAlign w:val="center"/>
          </w:tcPr>
          <w:p w14:paraId="72AE1CFE" w14:textId="27A9A834" w:rsidR="00F55754" w:rsidRPr="00EA2099" w:rsidRDefault="00F55754" w:rsidP="00BF006C"/>
        </w:tc>
        <w:tc>
          <w:tcPr>
            <w:tcW w:w="1245" w:type="dxa"/>
            <w:vAlign w:val="center"/>
          </w:tcPr>
          <w:p w14:paraId="1C9B37AF" w14:textId="77777777" w:rsidR="00F55754" w:rsidRPr="00EA2099" w:rsidRDefault="00F55754" w:rsidP="00BF006C">
            <w:r w:rsidRPr="00EA2099">
              <w:t>T.A.</w:t>
            </w:r>
          </w:p>
        </w:tc>
        <w:tc>
          <w:tcPr>
            <w:tcW w:w="3195" w:type="dxa"/>
            <w:vAlign w:val="center"/>
          </w:tcPr>
          <w:p w14:paraId="09B3EE59" w14:textId="77777777" w:rsidR="0017166C" w:rsidRPr="00EA2099" w:rsidRDefault="00F55754" w:rsidP="00BF006C">
            <w:r w:rsidRPr="00EA2099">
              <w:t>Formalize policy and procedures</w:t>
            </w:r>
          </w:p>
          <w:p w14:paraId="56CB8188" w14:textId="77777777" w:rsidR="00F55754" w:rsidRPr="00EA2099" w:rsidRDefault="0017166C" w:rsidP="00BF006C">
            <w:r w:rsidRPr="00EA2099">
              <w:t>Attaining goals directly impact compensation</w:t>
            </w:r>
            <w:r w:rsidR="00F55754" w:rsidRPr="00EA2099">
              <w:t xml:space="preserve"> </w:t>
            </w:r>
          </w:p>
        </w:tc>
        <w:tc>
          <w:tcPr>
            <w:tcW w:w="3280" w:type="dxa"/>
            <w:vAlign w:val="center"/>
          </w:tcPr>
          <w:p w14:paraId="583516E5" w14:textId="1EB73280" w:rsidR="00F55754" w:rsidRPr="00EA2099" w:rsidRDefault="00276E77" w:rsidP="00E06D8B">
            <w:r w:rsidRPr="00EA2099">
              <w:t xml:space="preserve">DPW, </w:t>
            </w:r>
            <w:r w:rsidR="002C0453" w:rsidRPr="00EA2099">
              <w:t xml:space="preserve">Police, </w:t>
            </w:r>
            <w:r w:rsidRPr="00EA2099">
              <w:t xml:space="preserve">Accounting and Fire </w:t>
            </w:r>
            <w:r w:rsidR="00642193">
              <w:t>c</w:t>
            </w:r>
            <w:r w:rsidRPr="00EA2099">
              <w:t xml:space="preserve">omplete. </w:t>
            </w:r>
            <w:r w:rsidR="00753029" w:rsidRPr="00EA2099">
              <w:t xml:space="preserve"> </w:t>
            </w:r>
            <w:r w:rsidR="00E06D8B">
              <w:t>Process on town clerk, assessing director and Senior Center director begins with self-assessment.</w:t>
            </w:r>
          </w:p>
        </w:tc>
      </w:tr>
    </w:tbl>
    <w:p w14:paraId="7F3054E2" w14:textId="77777777" w:rsidR="007859A2" w:rsidRDefault="007859A2">
      <w:r>
        <w:br w:type="page"/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2448"/>
        <w:gridCol w:w="1172"/>
        <w:gridCol w:w="988"/>
        <w:gridCol w:w="1280"/>
        <w:gridCol w:w="1245"/>
        <w:gridCol w:w="3195"/>
        <w:gridCol w:w="3280"/>
      </w:tblGrid>
      <w:tr w:rsidR="006A44EB" w:rsidRPr="00EA2099" w14:paraId="4CA9D9BF" w14:textId="77777777" w:rsidTr="00B525A8">
        <w:tc>
          <w:tcPr>
            <w:tcW w:w="2448" w:type="dxa"/>
            <w:shd w:val="clear" w:color="auto" w:fill="auto"/>
            <w:vAlign w:val="center"/>
          </w:tcPr>
          <w:p w14:paraId="5B78A74E" w14:textId="64E057DF" w:rsidR="006A44EB" w:rsidRPr="00EA2099" w:rsidRDefault="006A44EB" w:rsidP="00BF006C">
            <w:r>
              <w:lastRenderedPageBreak/>
              <w:t>Financial Transparency</w:t>
            </w:r>
          </w:p>
        </w:tc>
        <w:tc>
          <w:tcPr>
            <w:tcW w:w="1172" w:type="dxa"/>
            <w:vAlign w:val="center"/>
          </w:tcPr>
          <w:p w14:paraId="3EB7492E" w14:textId="1A1C95B6" w:rsidR="006A44EB" w:rsidRPr="00EA2099" w:rsidRDefault="006A44EB" w:rsidP="00BF006C">
            <w:r w:rsidRPr="00EA2099">
              <w:t>2/27/17</w:t>
            </w:r>
          </w:p>
        </w:tc>
        <w:tc>
          <w:tcPr>
            <w:tcW w:w="988" w:type="dxa"/>
            <w:vAlign w:val="center"/>
          </w:tcPr>
          <w:p w14:paraId="187F4E7E" w14:textId="2CE780FD" w:rsidR="006A44EB" w:rsidRPr="00EA2099" w:rsidRDefault="00642193" w:rsidP="00BF006C">
            <w:r>
              <w:t>7/16/18</w:t>
            </w:r>
          </w:p>
        </w:tc>
        <w:tc>
          <w:tcPr>
            <w:tcW w:w="1280" w:type="dxa"/>
            <w:vAlign w:val="center"/>
          </w:tcPr>
          <w:p w14:paraId="66F2F703" w14:textId="5DEB51B0" w:rsidR="006A44EB" w:rsidRPr="00EA2099" w:rsidRDefault="006A44EB" w:rsidP="00BF006C"/>
        </w:tc>
        <w:tc>
          <w:tcPr>
            <w:tcW w:w="1245" w:type="dxa"/>
            <w:vAlign w:val="center"/>
          </w:tcPr>
          <w:p w14:paraId="0C4303B0" w14:textId="1D7507F8" w:rsidR="006A44EB" w:rsidRPr="00EA2099" w:rsidRDefault="006A44EB" w:rsidP="00BF006C">
            <w:r w:rsidRPr="00EA2099">
              <w:t>T.A., Town Accountant</w:t>
            </w:r>
          </w:p>
        </w:tc>
        <w:tc>
          <w:tcPr>
            <w:tcW w:w="3195" w:type="dxa"/>
            <w:vAlign w:val="center"/>
          </w:tcPr>
          <w:p w14:paraId="01F132E2" w14:textId="2DBF7D53" w:rsidR="006A44EB" w:rsidRPr="00EA2099" w:rsidRDefault="006A44EB" w:rsidP="00BF006C"/>
        </w:tc>
        <w:tc>
          <w:tcPr>
            <w:tcW w:w="3280" w:type="dxa"/>
          </w:tcPr>
          <w:p w14:paraId="1D39C791" w14:textId="766BFCD6" w:rsidR="00EE4B82" w:rsidRPr="00EA2099" w:rsidRDefault="006A44EB" w:rsidP="00EE4B82">
            <w:r w:rsidRPr="00EA2099">
              <w:t>Public awareness of ava</w:t>
            </w:r>
            <w:r>
              <w:t xml:space="preserve">ilability needs to be increased via tax bills and social media. </w:t>
            </w:r>
          </w:p>
        </w:tc>
      </w:tr>
      <w:tr w:rsidR="006A44EB" w:rsidRPr="00EA2099" w14:paraId="09BDEB89" w14:textId="77777777" w:rsidTr="000A016D">
        <w:tc>
          <w:tcPr>
            <w:tcW w:w="2448" w:type="dxa"/>
            <w:shd w:val="clear" w:color="auto" w:fill="auto"/>
            <w:vAlign w:val="center"/>
          </w:tcPr>
          <w:p w14:paraId="20FA1E3C" w14:textId="33F4751B" w:rsidR="006A44EB" w:rsidRPr="00EA2099" w:rsidRDefault="006A44EB" w:rsidP="000A016D">
            <w:r w:rsidRPr="00EA2099">
              <w:t>Community Compact</w:t>
            </w:r>
          </w:p>
        </w:tc>
        <w:tc>
          <w:tcPr>
            <w:tcW w:w="1172" w:type="dxa"/>
            <w:vAlign w:val="center"/>
          </w:tcPr>
          <w:p w14:paraId="36669600" w14:textId="01C8C94B" w:rsidR="006A44EB" w:rsidRPr="00EA2099" w:rsidRDefault="006A44EB" w:rsidP="00183A06">
            <w:r w:rsidRPr="00EA2099">
              <w:t>Annual</w:t>
            </w:r>
          </w:p>
        </w:tc>
        <w:tc>
          <w:tcPr>
            <w:tcW w:w="988" w:type="dxa"/>
            <w:vAlign w:val="center"/>
          </w:tcPr>
          <w:p w14:paraId="18954C4E" w14:textId="665D2E3C" w:rsidR="006A44EB" w:rsidRPr="00EA2099" w:rsidRDefault="00E06D8B" w:rsidP="002733A7">
            <w:r>
              <w:t>9/</w:t>
            </w:r>
            <w:r w:rsidR="002733A7">
              <w:t>26</w:t>
            </w:r>
            <w:r>
              <w:t>/18</w:t>
            </w:r>
          </w:p>
        </w:tc>
        <w:tc>
          <w:tcPr>
            <w:tcW w:w="1280" w:type="dxa"/>
            <w:vAlign w:val="center"/>
          </w:tcPr>
          <w:p w14:paraId="329CF8B2" w14:textId="52107F2A" w:rsidR="006A44EB" w:rsidRPr="00EA2099" w:rsidRDefault="006A44EB" w:rsidP="00183A06"/>
        </w:tc>
        <w:tc>
          <w:tcPr>
            <w:tcW w:w="1245" w:type="dxa"/>
            <w:vAlign w:val="center"/>
          </w:tcPr>
          <w:p w14:paraId="4AFD8C85" w14:textId="33198BB8" w:rsidR="006A44EB" w:rsidRPr="00EA2099" w:rsidRDefault="006A44EB" w:rsidP="00183A06">
            <w:r w:rsidRPr="00EA2099">
              <w:t>T.A.</w:t>
            </w:r>
          </w:p>
        </w:tc>
        <w:tc>
          <w:tcPr>
            <w:tcW w:w="3195" w:type="dxa"/>
            <w:vAlign w:val="center"/>
          </w:tcPr>
          <w:p w14:paraId="7C04AB92" w14:textId="3A86583B" w:rsidR="006A44EB" w:rsidRPr="00EA2099" w:rsidRDefault="006A44EB" w:rsidP="00E06D8B">
            <w:r w:rsidRPr="00EA2099">
              <w:t>New pro</w:t>
            </w:r>
            <w:r w:rsidR="00E06D8B">
              <w:t>jects should be chosen annually.</w:t>
            </w:r>
          </w:p>
        </w:tc>
        <w:tc>
          <w:tcPr>
            <w:tcW w:w="3280" w:type="dxa"/>
          </w:tcPr>
          <w:p w14:paraId="5A36F766" w14:textId="060EF743" w:rsidR="006A44EB" w:rsidRPr="00EA2099" w:rsidRDefault="002733A7" w:rsidP="00642193">
            <w:r>
              <w:t>Grant applications for emergency management planning, recycling and waste stream reduction submitted to state.</w:t>
            </w:r>
          </w:p>
        </w:tc>
      </w:tr>
      <w:tr w:rsidR="006A44EB" w:rsidRPr="00EA2099" w14:paraId="7354E8A5" w14:textId="77777777" w:rsidTr="000A016D">
        <w:tc>
          <w:tcPr>
            <w:tcW w:w="2448" w:type="dxa"/>
            <w:shd w:val="clear" w:color="auto" w:fill="auto"/>
            <w:vAlign w:val="center"/>
          </w:tcPr>
          <w:p w14:paraId="56019453" w14:textId="4089C7CA" w:rsidR="006A44EB" w:rsidRPr="00EA2099" w:rsidRDefault="006A44EB" w:rsidP="000A016D">
            <w:r w:rsidRPr="00EA2099">
              <w:t>Relocating DPW</w:t>
            </w:r>
          </w:p>
        </w:tc>
        <w:tc>
          <w:tcPr>
            <w:tcW w:w="1172" w:type="dxa"/>
            <w:vAlign w:val="center"/>
          </w:tcPr>
          <w:p w14:paraId="15A41EC7" w14:textId="3DB9BB25" w:rsidR="006A44EB" w:rsidRPr="00EA2099" w:rsidRDefault="006A44EB" w:rsidP="00183A06">
            <w:r w:rsidRPr="00EA2099">
              <w:t>2/27/17</w:t>
            </w:r>
          </w:p>
        </w:tc>
        <w:tc>
          <w:tcPr>
            <w:tcW w:w="988" w:type="dxa"/>
            <w:vAlign w:val="center"/>
          </w:tcPr>
          <w:p w14:paraId="543D7DFA" w14:textId="29A7C609" w:rsidR="006A44EB" w:rsidRPr="00EA2099" w:rsidRDefault="00EE4B82" w:rsidP="00183A06">
            <w:r>
              <w:t>8/20</w:t>
            </w:r>
            <w:r w:rsidR="00642193">
              <w:t>/18</w:t>
            </w:r>
          </w:p>
        </w:tc>
        <w:tc>
          <w:tcPr>
            <w:tcW w:w="1280" w:type="dxa"/>
            <w:vAlign w:val="center"/>
          </w:tcPr>
          <w:p w14:paraId="5616B6D0" w14:textId="4864B73F" w:rsidR="006A44EB" w:rsidRPr="00EA2099" w:rsidRDefault="006A44EB" w:rsidP="00183A06">
            <w:r w:rsidRPr="00EA2099">
              <w:t>Long-term</w:t>
            </w:r>
          </w:p>
        </w:tc>
        <w:tc>
          <w:tcPr>
            <w:tcW w:w="1245" w:type="dxa"/>
            <w:vAlign w:val="center"/>
          </w:tcPr>
          <w:p w14:paraId="40701EFB" w14:textId="7D29F9B4" w:rsidR="006A44EB" w:rsidRPr="00EA2099" w:rsidRDefault="006A44EB" w:rsidP="00183A06">
            <w:r w:rsidRPr="00EA2099">
              <w:t>T.A.</w:t>
            </w:r>
          </w:p>
        </w:tc>
        <w:tc>
          <w:tcPr>
            <w:tcW w:w="3195" w:type="dxa"/>
            <w:vAlign w:val="center"/>
          </w:tcPr>
          <w:p w14:paraId="28615FB9" w14:textId="4E5D6AB2" w:rsidR="006A44EB" w:rsidRPr="00EA2099" w:rsidRDefault="006A44EB" w:rsidP="00183A06"/>
        </w:tc>
        <w:tc>
          <w:tcPr>
            <w:tcW w:w="3280" w:type="dxa"/>
          </w:tcPr>
          <w:p w14:paraId="3AA1FC32" w14:textId="55647445" w:rsidR="006A44EB" w:rsidRPr="00EA2099" w:rsidRDefault="003A7168" w:rsidP="00EE4B82">
            <w:r>
              <w:t>TA</w:t>
            </w:r>
            <w:r w:rsidR="00EE4B82">
              <w:t xml:space="preserve"> in ongoing discussions</w:t>
            </w:r>
            <w:r w:rsidR="006A44EB" w:rsidRPr="00EA2099">
              <w:t xml:space="preserve"> with counte</w:t>
            </w:r>
            <w:r w:rsidR="00642193">
              <w:t>rparts in Wakefield and Reading</w:t>
            </w:r>
            <w:r w:rsidR="006A44EB" w:rsidRPr="00EA2099">
              <w:t xml:space="preserve"> to discuss possible use of Camp Curtis Guild</w:t>
            </w:r>
            <w:r w:rsidR="00642193">
              <w:t>.</w:t>
            </w:r>
          </w:p>
        </w:tc>
      </w:tr>
      <w:tr w:rsidR="006A44EB" w:rsidRPr="00EA2099" w14:paraId="60A7A8AB" w14:textId="77777777" w:rsidTr="00B525A8">
        <w:tc>
          <w:tcPr>
            <w:tcW w:w="2448" w:type="dxa"/>
            <w:vAlign w:val="center"/>
          </w:tcPr>
          <w:p w14:paraId="1B6E0405" w14:textId="3BBB51E2" w:rsidR="006A44EB" w:rsidRPr="00EA2099" w:rsidRDefault="006A44EB" w:rsidP="000A016D">
            <w:r w:rsidRPr="00EA2099">
              <w:t xml:space="preserve">Town </w:t>
            </w:r>
            <w:r>
              <w:t>Strategic IT Improvement Plan</w:t>
            </w:r>
          </w:p>
        </w:tc>
        <w:tc>
          <w:tcPr>
            <w:tcW w:w="1172" w:type="dxa"/>
            <w:vAlign w:val="center"/>
          </w:tcPr>
          <w:p w14:paraId="669CF3E1" w14:textId="083BF9DC" w:rsidR="006A44EB" w:rsidRPr="00EA2099" w:rsidRDefault="006A44EB" w:rsidP="00183A06">
            <w:r w:rsidRPr="00EA2099">
              <w:t>2/27/17</w:t>
            </w:r>
          </w:p>
        </w:tc>
        <w:tc>
          <w:tcPr>
            <w:tcW w:w="988" w:type="dxa"/>
            <w:vAlign w:val="center"/>
          </w:tcPr>
          <w:p w14:paraId="2E44E431" w14:textId="20E521F9" w:rsidR="006A44EB" w:rsidRPr="00EA2099" w:rsidRDefault="00E06D8B" w:rsidP="003A7168">
            <w:r>
              <w:t>9/12</w:t>
            </w:r>
            <w:r w:rsidR="006A44EB">
              <w:t>/18</w:t>
            </w:r>
          </w:p>
        </w:tc>
        <w:tc>
          <w:tcPr>
            <w:tcW w:w="1280" w:type="dxa"/>
            <w:vAlign w:val="center"/>
          </w:tcPr>
          <w:p w14:paraId="23F30365" w14:textId="45C768D3" w:rsidR="006A44EB" w:rsidRPr="00EA2099" w:rsidRDefault="006A44EB" w:rsidP="00183A06"/>
        </w:tc>
        <w:tc>
          <w:tcPr>
            <w:tcW w:w="1245" w:type="dxa"/>
            <w:vAlign w:val="center"/>
          </w:tcPr>
          <w:p w14:paraId="3CD5FA21" w14:textId="2BB5475D" w:rsidR="006A44EB" w:rsidRPr="00EA2099" w:rsidRDefault="006A44EB" w:rsidP="00183A06">
            <w:r w:rsidRPr="00EA2099">
              <w:t>T.A.</w:t>
            </w:r>
          </w:p>
        </w:tc>
        <w:tc>
          <w:tcPr>
            <w:tcW w:w="3195" w:type="dxa"/>
            <w:vAlign w:val="center"/>
          </w:tcPr>
          <w:p w14:paraId="77E9A5EB" w14:textId="647F82A4" w:rsidR="006A44EB" w:rsidRPr="00EA2099" w:rsidRDefault="006A44EB" w:rsidP="00183A06">
            <w:r w:rsidRPr="00EA2099">
              <w:t>Tow</w:t>
            </w:r>
            <w:r>
              <w:t>n technology plan needed</w:t>
            </w:r>
          </w:p>
        </w:tc>
        <w:tc>
          <w:tcPr>
            <w:tcW w:w="3280" w:type="dxa"/>
          </w:tcPr>
          <w:p w14:paraId="598F11B8" w14:textId="07306E2E" w:rsidR="006A44EB" w:rsidRPr="00EA2099" w:rsidRDefault="006A44EB" w:rsidP="00E06D8B">
            <w:r>
              <w:t>1</w:t>
            </w:r>
            <w:r w:rsidR="00EE4B82">
              <w:t>4</w:t>
            </w:r>
            <w:r>
              <w:t xml:space="preserve"> new workstations for Town Hall</w:t>
            </w:r>
            <w:r w:rsidR="003A7168">
              <w:t xml:space="preserve"> </w:t>
            </w:r>
            <w:r w:rsidR="00E06D8B">
              <w:t>are installed</w:t>
            </w:r>
            <w:r>
              <w:t xml:space="preserve">. </w:t>
            </w:r>
            <w:r w:rsidR="003A7168">
              <w:t>Wireless service proposals for</w:t>
            </w:r>
            <w:r w:rsidR="00642193">
              <w:t xml:space="preserve"> municipal buildings </w:t>
            </w:r>
            <w:r w:rsidR="003A7168">
              <w:t xml:space="preserve">and switch upgrades </w:t>
            </w:r>
            <w:r w:rsidR="00E06D8B">
              <w:t xml:space="preserve">work </w:t>
            </w:r>
            <w:r w:rsidR="003A7168">
              <w:t>under</w:t>
            </w:r>
            <w:r w:rsidR="00E06D8B">
              <w:t>way, as are c</w:t>
            </w:r>
            <w:r w:rsidR="003A7168">
              <w:t>ounter stations for CC payments in clerk and treasurer offices. School IT personnel assisting Town Hall on IT issues.</w:t>
            </w:r>
          </w:p>
        </w:tc>
      </w:tr>
      <w:tr w:rsidR="006A44EB" w:rsidRPr="00EA2099" w14:paraId="48889B0C" w14:textId="77777777" w:rsidTr="000A016D">
        <w:tc>
          <w:tcPr>
            <w:tcW w:w="2448" w:type="dxa"/>
            <w:vAlign w:val="center"/>
          </w:tcPr>
          <w:p w14:paraId="1AFE8662" w14:textId="2E7F1CC4" w:rsidR="006A44EB" w:rsidRPr="00EA2099" w:rsidRDefault="006A44EB" w:rsidP="00D51BB9">
            <w:r w:rsidRPr="00EA2099">
              <w:t>Perley Burrill</w:t>
            </w:r>
          </w:p>
        </w:tc>
        <w:tc>
          <w:tcPr>
            <w:tcW w:w="1172" w:type="dxa"/>
            <w:vAlign w:val="center"/>
          </w:tcPr>
          <w:p w14:paraId="31762469" w14:textId="78B666CC" w:rsidR="006A44EB" w:rsidRPr="00EA2099" w:rsidRDefault="006A44EB" w:rsidP="00183A06">
            <w:r w:rsidRPr="00EA2099">
              <w:t>2/27/17</w:t>
            </w:r>
          </w:p>
        </w:tc>
        <w:tc>
          <w:tcPr>
            <w:tcW w:w="988" w:type="dxa"/>
            <w:vAlign w:val="center"/>
          </w:tcPr>
          <w:p w14:paraId="1C5F9C93" w14:textId="35DCD647" w:rsidR="00834BCA" w:rsidRPr="00EA2099" w:rsidRDefault="00E06D8B" w:rsidP="00642193">
            <w:r>
              <w:t>9/12/18</w:t>
            </w:r>
          </w:p>
        </w:tc>
        <w:tc>
          <w:tcPr>
            <w:tcW w:w="1280" w:type="dxa"/>
            <w:vAlign w:val="center"/>
          </w:tcPr>
          <w:p w14:paraId="1B06715F" w14:textId="16BE65CA" w:rsidR="006A44EB" w:rsidRPr="00EA2099" w:rsidRDefault="006A44EB" w:rsidP="00183A06"/>
        </w:tc>
        <w:tc>
          <w:tcPr>
            <w:tcW w:w="1245" w:type="dxa"/>
            <w:vAlign w:val="center"/>
          </w:tcPr>
          <w:p w14:paraId="6138054E" w14:textId="0DE7AEFE" w:rsidR="006A44EB" w:rsidRPr="00EA2099" w:rsidRDefault="006A44EB" w:rsidP="00183A06">
            <w:r w:rsidRPr="00EA2099">
              <w:t>Town Counsel, Town Engineer</w:t>
            </w:r>
          </w:p>
        </w:tc>
        <w:tc>
          <w:tcPr>
            <w:tcW w:w="3195" w:type="dxa"/>
            <w:vAlign w:val="center"/>
          </w:tcPr>
          <w:p w14:paraId="3D30593A" w14:textId="0C30F256" w:rsidR="006A44EB" w:rsidRPr="00EA2099" w:rsidRDefault="006A44EB" w:rsidP="00183A06"/>
        </w:tc>
        <w:tc>
          <w:tcPr>
            <w:tcW w:w="3280" w:type="dxa"/>
          </w:tcPr>
          <w:p w14:paraId="02DBE263" w14:textId="51F5F97F" w:rsidR="006A44EB" w:rsidRPr="00EA2099" w:rsidRDefault="00834BCA" w:rsidP="00E06D8B">
            <w:r>
              <w:t>Coppola &amp; Coppola</w:t>
            </w:r>
            <w:r w:rsidR="00642193">
              <w:t xml:space="preserve"> to prepare sale of land via auction with agreed-upon conditions</w:t>
            </w:r>
            <w:r w:rsidR="00E06D8B">
              <w:t xml:space="preserve"> </w:t>
            </w:r>
            <w:r w:rsidR="002733A7">
              <w:t xml:space="preserve">and will coordinate scheduling </w:t>
            </w:r>
            <w:r w:rsidR="00E06D8B">
              <w:t>of and publicity for auction with TA office.</w:t>
            </w:r>
          </w:p>
        </w:tc>
      </w:tr>
      <w:tr w:rsidR="006A44EB" w:rsidRPr="00EA2099" w14:paraId="4867CC8D" w14:textId="77777777" w:rsidTr="000A016D">
        <w:tc>
          <w:tcPr>
            <w:tcW w:w="2448" w:type="dxa"/>
            <w:vAlign w:val="center"/>
          </w:tcPr>
          <w:p w14:paraId="3BB10636" w14:textId="4B9360C8" w:rsidR="006A44EB" w:rsidRPr="00EA2099" w:rsidRDefault="006A44EB" w:rsidP="000A016D">
            <w:r w:rsidRPr="00EA2099">
              <w:t>Recreation Path Committee</w:t>
            </w:r>
          </w:p>
        </w:tc>
        <w:tc>
          <w:tcPr>
            <w:tcW w:w="1172" w:type="dxa"/>
            <w:vAlign w:val="center"/>
          </w:tcPr>
          <w:p w14:paraId="114810D9" w14:textId="52B39500" w:rsidR="006A44EB" w:rsidRPr="00EA2099" w:rsidRDefault="006A44EB" w:rsidP="00183A06">
            <w:r w:rsidRPr="00EA2099">
              <w:t>2/27/17</w:t>
            </w:r>
          </w:p>
        </w:tc>
        <w:tc>
          <w:tcPr>
            <w:tcW w:w="988" w:type="dxa"/>
            <w:vAlign w:val="center"/>
          </w:tcPr>
          <w:p w14:paraId="14BB1666" w14:textId="36CFDCB0" w:rsidR="006A44EB" w:rsidRPr="00EA2099" w:rsidRDefault="00E06D8B" w:rsidP="002733A7">
            <w:r>
              <w:t>9/</w:t>
            </w:r>
            <w:r w:rsidR="002733A7">
              <w:t>26</w:t>
            </w:r>
            <w:r w:rsidR="00834BCA">
              <w:t>/18</w:t>
            </w:r>
          </w:p>
        </w:tc>
        <w:tc>
          <w:tcPr>
            <w:tcW w:w="1280" w:type="dxa"/>
            <w:vAlign w:val="center"/>
          </w:tcPr>
          <w:p w14:paraId="6856F80E" w14:textId="77777777" w:rsidR="006A44EB" w:rsidRPr="00EA2099" w:rsidRDefault="006A44EB" w:rsidP="00183A06"/>
        </w:tc>
        <w:tc>
          <w:tcPr>
            <w:tcW w:w="1245" w:type="dxa"/>
            <w:vAlign w:val="center"/>
          </w:tcPr>
          <w:p w14:paraId="6B772958" w14:textId="0D91CB42" w:rsidR="006A44EB" w:rsidRPr="00EA2099" w:rsidRDefault="006A44EB" w:rsidP="00183A06">
            <w:r w:rsidRPr="00EA2099">
              <w:t>T.A.</w:t>
            </w:r>
          </w:p>
        </w:tc>
        <w:tc>
          <w:tcPr>
            <w:tcW w:w="3195" w:type="dxa"/>
            <w:vAlign w:val="center"/>
          </w:tcPr>
          <w:p w14:paraId="557A0343" w14:textId="0DDC918F" w:rsidR="006A44EB" w:rsidRPr="00EA2099" w:rsidRDefault="006A44EB" w:rsidP="00E06D8B"/>
        </w:tc>
        <w:tc>
          <w:tcPr>
            <w:tcW w:w="3280" w:type="dxa"/>
          </w:tcPr>
          <w:p w14:paraId="44DC0991" w14:textId="34612531" w:rsidR="006A44EB" w:rsidRPr="00EA2099" w:rsidRDefault="002733A7" w:rsidP="00E23693">
            <w:r>
              <w:t>DOR and Natio</w:t>
            </w:r>
            <w:r w:rsidR="00491E9E">
              <w:t xml:space="preserve">nal Grid meeting before 25% hearing date </w:t>
            </w:r>
            <w:proofErr w:type="gramStart"/>
            <w:r w:rsidR="00491E9E">
              <w:t>is</w:t>
            </w:r>
            <w:proofErr w:type="gramEnd"/>
            <w:r w:rsidR="00491E9E">
              <w:t xml:space="preserve"> set.</w:t>
            </w:r>
            <w:r w:rsidR="00E23693">
              <w:t xml:space="preserve"> </w:t>
            </w:r>
            <w:r w:rsidR="00E23693">
              <w:t xml:space="preserve">Dept. of Transportation to </w:t>
            </w:r>
            <w:r w:rsidR="00E23693">
              <w:t>25% completion hearing requires 60-day notice, most likely after Jan 1.</w:t>
            </w:r>
          </w:p>
        </w:tc>
      </w:tr>
    </w:tbl>
    <w:p w14:paraId="0ACFF54C" w14:textId="384F46F2" w:rsidR="00E51817" w:rsidRDefault="00E51817"/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2417"/>
        <w:gridCol w:w="18"/>
        <w:gridCol w:w="1148"/>
        <w:gridCol w:w="22"/>
        <w:gridCol w:w="1055"/>
        <w:gridCol w:w="1268"/>
        <w:gridCol w:w="1242"/>
        <w:gridCol w:w="3087"/>
        <w:gridCol w:w="33"/>
        <w:gridCol w:w="3232"/>
      </w:tblGrid>
      <w:tr w:rsidR="00656E12" w:rsidRPr="00EA2099" w14:paraId="0ABA19B7" w14:textId="77777777" w:rsidTr="00C82BE4">
        <w:tc>
          <w:tcPr>
            <w:tcW w:w="2448" w:type="dxa"/>
            <w:gridSpan w:val="2"/>
            <w:vAlign w:val="center"/>
          </w:tcPr>
          <w:p w14:paraId="52C10041" w14:textId="63172AC0" w:rsidR="006D44E1" w:rsidRPr="00EA2099" w:rsidRDefault="00D51BB9" w:rsidP="006D44E1">
            <w:r>
              <w:lastRenderedPageBreak/>
              <w:t xml:space="preserve">Perry Ave. </w:t>
            </w:r>
            <w:r w:rsidR="006D44E1" w:rsidRPr="00EA2099">
              <w:t>Area</w:t>
            </w:r>
          </w:p>
          <w:p w14:paraId="6B9A392A" w14:textId="5133ACCE" w:rsidR="00656E12" w:rsidRPr="00EA2099" w:rsidRDefault="00656E12" w:rsidP="006D44E1">
            <w:r w:rsidRPr="00EA2099">
              <w:t>Flooding Issue</w:t>
            </w:r>
          </w:p>
        </w:tc>
        <w:tc>
          <w:tcPr>
            <w:tcW w:w="1172" w:type="dxa"/>
            <w:gridSpan w:val="2"/>
            <w:vAlign w:val="center"/>
          </w:tcPr>
          <w:p w14:paraId="168FF260" w14:textId="77777777" w:rsidR="00656E12" w:rsidRPr="00EA2099" w:rsidRDefault="0034599B" w:rsidP="00183A06">
            <w:r w:rsidRPr="00EA2099">
              <w:t>2/27/17</w:t>
            </w:r>
          </w:p>
        </w:tc>
        <w:tc>
          <w:tcPr>
            <w:tcW w:w="988" w:type="dxa"/>
            <w:vAlign w:val="center"/>
          </w:tcPr>
          <w:p w14:paraId="2B5218EE" w14:textId="47C11A93" w:rsidR="00656E12" w:rsidRPr="00EA2099" w:rsidRDefault="00E23693" w:rsidP="00491E9E">
            <w:r>
              <w:t>10/10</w:t>
            </w:r>
            <w:r w:rsidR="00D51BB9">
              <w:t>/18</w:t>
            </w:r>
          </w:p>
        </w:tc>
        <w:tc>
          <w:tcPr>
            <w:tcW w:w="1280" w:type="dxa"/>
            <w:vAlign w:val="center"/>
          </w:tcPr>
          <w:p w14:paraId="079323F4" w14:textId="77777777" w:rsidR="00656E12" w:rsidRPr="00EA2099" w:rsidRDefault="00656E12" w:rsidP="00183A06"/>
        </w:tc>
        <w:tc>
          <w:tcPr>
            <w:tcW w:w="1245" w:type="dxa"/>
            <w:vAlign w:val="center"/>
          </w:tcPr>
          <w:p w14:paraId="32D6F1AD" w14:textId="2A48FE98" w:rsidR="00656E12" w:rsidRPr="00EA2099" w:rsidRDefault="006D44E1" w:rsidP="00183A06">
            <w:r w:rsidRPr="00EA2099">
              <w:t>T.A., Town Engineer</w:t>
            </w:r>
          </w:p>
        </w:tc>
        <w:tc>
          <w:tcPr>
            <w:tcW w:w="3109" w:type="dxa"/>
            <w:vAlign w:val="center"/>
          </w:tcPr>
          <w:p w14:paraId="7B024FDD" w14:textId="54619485" w:rsidR="00656E12" w:rsidRPr="00EA2099" w:rsidRDefault="00656E12" w:rsidP="00183A06"/>
        </w:tc>
        <w:tc>
          <w:tcPr>
            <w:tcW w:w="3280" w:type="dxa"/>
            <w:gridSpan w:val="2"/>
          </w:tcPr>
          <w:p w14:paraId="22BEBF35" w14:textId="6E736029" w:rsidR="00656E12" w:rsidRPr="00EA2099" w:rsidRDefault="00EA2099" w:rsidP="00491E9E">
            <w:r>
              <w:t xml:space="preserve">MBTA </w:t>
            </w:r>
            <w:r w:rsidR="00E06D8B">
              <w:t>contractor to resume project</w:t>
            </w:r>
            <w:r w:rsidR="00491E9E">
              <w:t>,</w:t>
            </w:r>
            <w:r w:rsidR="00E06D8B">
              <w:t xml:space="preserve"> halted due to high water level at culvert location</w:t>
            </w:r>
            <w:r w:rsidR="00491E9E">
              <w:t>, on Oct. 15</w:t>
            </w:r>
            <w:r w:rsidR="00E23693">
              <w:t>, depending on weather.</w:t>
            </w:r>
          </w:p>
        </w:tc>
      </w:tr>
      <w:tr w:rsidR="002C09F8" w:rsidRPr="00EA2099" w14:paraId="4FA9D882" w14:textId="77777777" w:rsidTr="00C82BE4">
        <w:tc>
          <w:tcPr>
            <w:tcW w:w="2448" w:type="dxa"/>
            <w:gridSpan w:val="2"/>
            <w:vAlign w:val="center"/>
          </w:tcPr>
          <w:p w14:paraId="20794392" w14:textId="75920762" w:rsidR="002C09F8" w:rsidRPr="00EA2099" w:rsidRDefault="002C09F8" w:rsidP="001F4B86">
            <w:r w:rsidRPr="00EA2099">
              <w:t xml:space="preserve">Summary of Streets Impacted by Flooding Issues (Ledge Road, </w:t>
            </w:r>
            <w:r w:rsidR="001F4B86" w:rsidRPr="00EA2099">
              <w:t>Wood Road, Hawkes Brook, etc</w:t>
            </w:r>
            <w:r w:rsidRPr="00EA2099">
              <w:t>.)</w:t>
            </w:r>
          </w:p>
        </w:tc>
        <w:tc>
          <w:tcPr>
            <w:tcW w:w="1172" w:type="dxa"/>
            <w:gridSpan w:val="2"/>
            <w:vAlign w:val="center"/>
          </w:tcPr>
          <w:p w14:paraId="6721F375" w14:textId="77777777" w:rsidR="002C09F8" w:rsidRPr="00EA2099" w:rsidRDefault="002C09F8" w:rsidP="00183A06">
            <w:r w:rsidRPr="00EA2099">
              <w:t>2/27/17</w:t>
            </w:r>
          </w:p>
        </w:tc>
        <w:tc>
          <w:tcPr>
            <w:tcW w:w="988" w:type="dxa"/>
            <w:vAlign w:val="center"/>
          </w:tcPr>
          <w:p w14:paraId="1C85AAEB" w14:textId="741FB901" w:rsidR="002C09F8" w:rsidRPr="00EA2099" w:rsidRDefault="00491E9E" w:rsidP="00183A06">
            <w:r>
              <w:t>9/26</w:t>
            </w:r>
            <w:r w:rsidR="00427520">
              <w:t>/1</w:t>
            </w:r>
            <w:r w:rsidR="006A6205">
              <w:t>8</w:t>
            </w:r>
          </w:p>
        </w:tc>
        <w:tc>
          <w:tcPr>
            <w:tcW w:w="1280" w:type="dxa"/>
            <w:vAlign w:val="center"/>
          </w:tcPr>
          <w:p w14:paraId="4EFAC3ED" w14:textId="77777777" w:rsidR="002C09F8" w:rsidRPr="00EA2099" w:rsidRDefault="002C09F8" w:rsidP="00183A06"/>
        </w:tc>
        <w:tc>
          <w:tcPr>
            <w:tcW w:w="1245" w:type="dxa"/>
            <w:vAlign w:val="center"/>
          </w:tcPr>
          <w:p w14:paraId="053B2AAD" w14:textId="086779D6" w:rsidR="002C09F8" w:rsidRPr="00EA2099" w:rsidRDefault="006D44E1" w:rsidP="00183A06">
            <w:r w:rsidRPr="00EA2099">
              <w:t xml:space="preserve">T.A., </w:t>
            </w:r>
            <w:r w:rsidR="002C09F8" w:rsidRPr="00EA2099">
              <w:t>DPW</w:t>
            </w:r>
          </w:p>
        </w:tc>
        <w:tc>
          <w:tcPr>
            <w:tcW w:w="3109" w:type="dxa"/>
            <w:vAlign w:val="center"/>
          </w:tcPr>
          <w:p w14:paraId="49E0DE94" w14:textId="07864D82" w:rsidR="002C09F8" w:rsidRPr="00EA2099" w:rsidRDefault="001F4B86" w:rsidP="00427520">
            <w:r w:rsidRPr="00EA2099">
              <w:t>Longbow work is complete</w:t>
            </w:r>
          </w:p>
        </w:tc>
        <w:tc>
          <w:tcPr>
            <w:tcW w:w="3280" w:type="dxa"/>
            <w:gridSpan w:val="2"/>
          </w:tcPr>
          <w:p w14:paraId="52C7A24A" w14:textId="6FC0969A" w:rsidR="002C09F8" w:rsidRPr="00EA2099" w:rsidRDefault="00491E9E" w:rsidP="00491E9E">
            <w:r>
              <w:t>D</w:t>
            </w:r>
            <w:r w:rsidR="0041663A">
              <w:t xml:space="preserve">rainage issues, including </w:t>
            </w:r>
            <w:r w:rsidR="001F4B86" w:rsidRPr="00EA2099">
              <w:t>“wood” roads, Ledge/Canterbury, Hawkes Brook</w:t>
            </w:r>
            <w:r w:rsidR="006A6205">
              <w:t>. Funding options</w:t>
            </w:r>
            <w:r>
              <w:t>, including FEMA Hazardous Mitigation grant,</w:t>
            </w:r>
            <w:r w:rsidR="006A6205">
              <w:t xml:space="preserve"> </w:t>
            </w:r>
            <w:r w:rsidR="0041663A">
              <w:t>being considered.</w:t>
            </w:r>
          </w:p>
        </w:tc>
      </w:tr>
      <w:tr w:rsidR="00656E12" w:rsidRPr="00EA2099" w14:paraId="1C12207C" w14:textId="77777777" w:rsidTr="00C82BE4">
        <w:tc>
          <w:tcPr>
            <w:tcW w:w="2448" w:type="dxa"/>
            <w:gridSpan w:val="2"/>
            <w:vAlign w:val="center"/>
          </w:tcPr>
          <w:p w14:paraId="41E3D515" w14:textId="6C23ABF3" w:rsidR="00656E12" w:rsidRPr="00EA2099" w:rsidRDefault="00656E12" w:rsidP="000A016D">
            <w:r w:rsidRPr="00EA2099">
              <w:t xml:space="preserve">                                       </w:t>
            </w:r>
            <w:r w:rsidR="00D51BB9">
              <w:t>Strategic Planning Committee</w:t>
            </w:r>
          </w:p>
          <w:p w14:paraId="5C726902" w14:textId="77777777" w:rsidR="00656E12" w:rsidRPr="00EA2099" w:rsidRDefault="00656E12" w:rsidP="000A016D"/>
        </w:tc>
        <w:tc>
          <w:tcPr>
            <w:tcW w:w="1172" w:type="dxa"/>
            <w:gridSpan w:val="2"/>
            <w:vAlign w:val="center"/>
          </w:tcPr>
          <w:p w14:paraId="2C335E86" w14:textId="54333FFF" w:rsidR="00656E12" w:rsidRPr="00EA2099" w:rsidRDefault="00D51BB9" w:rsidP="00183A06">
            <w:r>
              <w:t>6/4/18</w:t>
            </w:r>
          </w:p>
        </w:tc>
        <w:tc>
          <w:tcPr>
            <w:tcW w:w="988" w:type="dxa"/>
            <w:vAlign w:val="center"/>
          </w:tcPr>
          <w:p w14:paraId="49BE0AA1" w14:textId="0807F524" w:rsidR="00656E12" w:rsidRPr="00EA2099" w:rsidRDefault="005C59AC" w:rsidP="00491E9E">
            <w:r>
              <w:t>9/</w:t>
            </w:r>
            <w:r w:rsidR="00491E9E">
              <w:t>26</w:t>
            </w:r>
            <w:r w:rsidR="00E51817">
              <w:t>/</w:t>
            </w:r>
            <w:r w:rsidR="006A44EB">
              <w:t>18</w:t>
            </w:r>
          </w:p>
        </w:tc>
        <w:tc>
          <w:tcPr>
            <w:tcW w:w="1280" w:type="dxa"/>
            <w:vAlign w:val="center"/>
          </w:tcPr>
          <w:p w14:paraId="1AAA9510" w14:textId="77777777" w:rsidR="00656E12" w:rsidRPr="00EA2099" w:rsidRDefault="00656E12" w:rsidP="00183A06"/>
        </w:tc>
        <w:tc>
          <w:tcPr>
            <w:tcW w:w="1245" w:type="dxa"/>
            <w:vAlign w:val="center"/>
          </w:tcPr>
          <w:p w14:paraId="1D2540BC" w14:textId="2962827A" w:rsidR="00656E12" w:rsidRPr="00EA2099" w:rsidRDefault="00D51BB9" w:rsidP="00183A06">
            <w:r>
              <w:t xml:space="preserve">BOS, </w:t>
            </w:r>
            <w:r w:rsidR="006D44E1" w:rsidRPr="00EA2099">
              <w:t>T.A.</w:t>
            </w:r>
          </w:p>
        </w:tc>
        <w:tc>
          <w:tcPr>
            <w:tcW w:w="3109" w:type="dxa"/>
            <w:vAlign w:val="center"/>
          </w:tcPr>
          <w:p w14:paraId="39312F6F" w14:textId="38BF95E8" w:rsidR="00656E12" w:rsidRPr="00EA2099" w:rsidRDefault="00656E12" w:rsidP="00183A06"/>
        </w:tc>
        <w:tc>
          <w:tcPr>
            <w:tcW w:w="3280" w:type="dxa"/>
            <w:gridSpan w:val="2"/>
          </w:tcPr>
          <w:p w14:paraId="2EF58593" w14:textId="35B25912" w:rsidR="00656E12" w:rsidRPr="00EA2099" w:rsidRDefault="005C59AC" w:rsidP="00491E9E">
            <w:r>
              <w:t>I</w:t>
            </w:r>
            <w:r w:rsidR="00C82BE4">
              <w:t xml:space="preserve">nitial </w:t>
            </w:r>
            <w:r w:rsidR="008C19A3">
              <w:t xml:space="preserve">meeting </w:t>
            </w:r>
            <w:r w:rsidR="00491E9E">
              <w:t xml:space="preserve">held on </w:t>
            </w:r>
            <w:r w:rsidR="00C82BE4">
              <w:t>September</w:t>
            </w:r>
            <w:r>
              <w:t xml:space="preserve"> 20</w:t>
            </w:r>
            <w:r w:rsidR="00C82BE4">
              <w:t>.</w:t>
            </w:r>
            <w:r w:rsidR="00491E9E">
              <w:t xml:space="preserve"> Plan of action being developed.</w:t>
            </w:r>
          </w:p>
        </w:tc>
      </w:tr>
      <w:tr w:rsidR="00656E12" w:rsidRPr="00EA2099" w14:paraId="26CFB07B" w14:textId="77777777" w:rsidTr="00C82BE4">
        <w:tc>
          <w:tcPr>
            <w:tcW w:w="2448" w:type="dxa"/>
            <w:gridSpan w:val="2"/>
            <w:vAlign w:val="center"/>
          </w:tcPr>
          <w:p w14:paraId="2DFB5A8B" w14:textId="75DDB9B8" w:rsidR="006D44E1" w:rsidRPr="00EA2099" w:rsidRDefault="006D44E1" w:rsidP="000A016D"/>
          <w:p w14:paraId="7E7504D8" w14:textId="77777777" w:rsidR="00656E12" w:rsidRPr="00EA2099" w:rsidRDefault="00FC74D3" w:rsidP="000A016D">
            <w:r w:rsidRPr="00EA2099">
              <w:t>King Rail Clubhouse</w:t>
            </w:r>
          </w:p>
          <w:p w14:paraId="6A47BD77" w14:textId="77777777" w:rsidR="00656E12" w:rsidRPr="00EA2099" w:rsidRDefault="00656E12" w:rsidP="000A016D"/>
        </w:tc>
        <w:tc>
          <w:tcPr>
            <w:tcW w:w="1172" w:type="dxa"/>
            <w:gridSpan w:val="2"/>
            <w:vAlign w:val="center"/>
          </w:tcPr>
          <w:p w14:paraId="5D3C66C1" w14:textId="77777777" w:rsidR="00656E12" w:rsidRPr="00EA2099" w:rsidRDefault="00E51FD5" w:rsidP="00183A06">
            <w:r w:rsidRPr="00EA2099">
              <w:t>2/27/17</w:t>
            </w:r>
          </w:p>
        </w:tc>
        <w:tc>
          <w:tcPr>
            <w:tcW w:w="988" w:type="dxa"/>
            <w:vAlign w:val="center"/>
          </w:tcPr>
          <w:p w14:paraId="713EE2DC" w14:textId="787A0D0A" w:rsidR="00656E12" w:rsidRPr="00EA2099" w:rsidRDefault="005C59AC" w:rsidP="00C82BE4">
            <w:r>
              <w:t>9/12</w:t>
            </w:r>
            <w:r w:rsidR="00C82BE4">
              <w:t>/18</w:t>
            </w:r>
          </w:p>
        </w:tc>
        <w:tc>
          <w:tcPr>
            <w:tcW w:w="1280" w:type="dxa"/>
            <w:vAlign w:val="center"/>
          </w:tcPr>
          <w:p w14:paraId="14920F94" w14:textId="77777777" w:rsidR="00656E12" w:rsidRPr="00EA2099" w:rsidRDefault="00656E12" w:rsidP="00183A06"/>
        </w:tc>
        <w:tc>
          <w:tcPr>
            <w:tcW w:w="1245" w:type="dxa"/>
            <w:vAlign w:val="center"/>
          </w:tcPr>
          <w:p w14:paraId="426C6BC5" w14:textId="4011DD66" w:rsidR="00656E12" w:rsidRPr="00EA2099" w:rsidRDefault="006D44E1" w:rsidP="00183A06">
            <w:r w:rsidRPr="00EA2099">
              <w:t>T.A.</w:t>
            </w:r>
          </w:p>
        </w:tc>
        <w:tc>
          <w:tcPr>
            <w:tcW w:w="3109" w:type="dxa"/>
            <w:vAlign w:val="center"/>
          </w:tcPr>
          <w:p w14:paraId="546F3796" w14:textId="0001E38D" w:rsidR="00656E12" w:rsidRPr="00EA2099" w:rsidRDefault="00656E12" w:rsidP="00183A06"/>
        </w:tc>
        <w:tc>
          <w:tcPr>
            <w:tcW w:w="3280" w:type="dxa"/>
            <w:gridSpan w:val="2"/>
          </w:tcPr>
          <w:p w14:paraId="49B45939" w14:textId="3E3D6A2F" w:rsidR="00656E12" w:rsidRPr="00EA2099" w:rsidRDefault="00C82BE4" w:rsidP="00C82BE4">
            <w:r>
              <w:t>Golf Dept. developing new list of capital priorities.</w:t>
            </w:r>
          </w:p>
        </w:tc>
      </w:tr>
      <w:tr w:rsidR="002C09F8" w:rsidRPr="00EA2099" w14:paraId="0CFFF7F0" w14:textId="77777777" w:rsidTr="00C82BE4">
        <w:tc>
          <w:tcPr>
            <w:tcW w:w="2448" w:type="dxa"/>
            <w:gridSpan w:val="2"/>
            <w:vAlign w:val="center"/>
          </w:tcPr>
          <w:p w14:paraId="08B2312F" w14:textId="4A30A908" w:rsidR="002C09F8" w:rsidRPr="00EA2099" w:rsidRDefault="002C09F8" w:rsidP="000A016D">
            <w:r w:rsidRPr="00EA2099">
              <w:t xml:space="preserve">Fields &amp; Parks Renovation Projects </w:t>
            </w:r>
          </w:p>
        </w:tc>
        <w:tc>
          <w:tcPr>
            <w:tcW w:w="1172" w:type="dxa"/>
            <w:gridSpan w:val="2"/>
            <w:vAlign w:val="center"/>
          </w:tcPr>
          <w:p w14:paraId="37158B07" w14:textId="77777777" w:rsidR="002C09F8" w:rsidRPr="00EA2099" w:rsidRDefault="002C09F8" w:rsidP="00183A06">
            <w:r w:rsidRPr="00EA2099">
              <w:t>2/27/17</w:t>
            </w:r>
          </w:p>
        </w:tc>
        <w:tc>
          <w:tcPr>
            <w:tcW w:w="988" w:type="dxa"/>
            <w:vAlign w:val="center"/>
          </w:tcPr>
          <w:p w14:paraId="508352CD" w14:textId="5D9BAB73" w:rsidR="002C09F8" w:rsidRPr="00EA2099" w:rsidRDefault="005C59AC" w:rsidP="003434E3">
            <w:r>
              <w:t>9/12</w:t>
            </w:r>
            <w:r w:rsidR="00874DFF">
              <w:t>/18</w:t>
            </w:r>
          </w:p>
        </w:tc>
        <w:tc>
          <w:tcPr>
            <w:tcW w:w="1280" w:type="dxa"/>
            <w:vAlign w:val="center"/>
          </w:tcPr>
          <w:p w14:paraId="590C5258" w14:textId="77777777" w:rsidR="002C09F8" w:rsidRPr="00EA2099" w:rsidRDefault="002C09F8" w:rsidP="00183A06"/>
        </w:tc>
        <w:tc>
          <w:tcPr>
            <w:tcW w:w="1245" w:type="dxa"/>
            <w:vAlign w:val="center"/>
          </w:tcPr>
          <w:p w14:paraId="48BFEBEF" w14:textId="61B44456" w:rsidR="002C09F8" w:rsidRPr="00EA2099" w:rsidRDefault="006D44E1" w:rsidP="00183A06">
            <w:r w:rsidRPr="00EA2099">
              <w:t xml:space="preserve">T.A., </w:t>
            </w:r>
            <w:r w:rsidR="002C09F8" w:rsidRPr="00EA2099">
              <w:t>DPW &amp; Bourque</w:t>
            </w:r>
          </w:p>
        </w:tc>
        <w:tc>
          <w:tcPr>
            <w:tcW w:w="3109" w:type="dxa"/>
            <w:vAlign w:val="center"/>
          </w:tcPr>
          <w:p w14:paraId="05CB143B" w14:textId="77777777" w:rsidR="002C09F8" w:rsidRPr="00EA2099" w:rsidRDefault="002C09F8" w:rsidP="00183A06"/>
        </w:tc>
        <w:tc>
          <w:tcPr>
            <w:tcW w:w="3280" w:type="dxa"/>
            <w:gridSpan w:val="2"/>
          </w:tcPr>
          <w:p w14:paraId="5AD3DE32" w14:textId="5B3D070B" w:rsidR="0071077C" w:rsidRPr="00EA2099" w:rsidRDefault="00C82BE4" w:rsidP="005C59AC">
            <w:r>
              <w:t xml:space="preserve">Grand opening </w:t>
            </w:r>
            <w:r w:rsidR="005C59AC">
              <w:t>at LMS complex held</w:t>
            </w:r>
            <w:r>
              <w:t xml:space="preserve"> Sept. 9.</w:t>
            </w:r>
          </w:p>
        </w:tc>
      </w:tr>
      <w:tr w:rsidR="002C09F8" w:rsidRPr="00EA2099" w14:paraId="462DAFBA" w14:textId="77777777" w:rsidTr="00491E9E">
        <w:tc>
          <w:tcPr>
            <w:tcW w:w="2430" w:type="dxa"/>
            <w:shd w:val="clear" w:color="auto" w:fill="auto"/>
            <w:vAlign w:val="center"/>
          </w:tcPr>
          <w:p w14:paraId="1ECD625C" w14:textId="7CDBD403" w:rsidR="006D44E1" w:rsidRDefault="006D44E1" w:rsidP="000A016D"/>
          <w:p w14:paraId="73AE0BD8" w14:textId="348DEDCE" w:rsidR="000A016D" w:rsidRPr="00EA2099" w:rsidRDefault="000A016D" w:rsidP="000A016D">
            <w:r w:rsidRPr="00EA2099">
              <w:t>Senior citizen tax relief</w:t>
            </w:r>
          </w:p>
          <w:p w14:paraId="52D76882" w14:textId="515DC0FF" w:rsidR="002C09F8" w:rsidRPr="00EA2099" w:rsidRDefault="002C09F8" w:rsidP="000A016D"/>
        </w:tc>
        <w:tc>
          <w:tcPr>
            <w:tcW w:w="1168" w:type="dxa"/>
            <w:gridSpan w:val="2"/>
            <w:vAlign w:val="center"/>
          </w:tcPr>
          <w:p w14:paraId="2CD13784" w14:textId="1B761762" w:rsidR="002C09F8" w:rsidRPr="00EA2099" w:rsidRDefault="00B65F10" w:rsidP="00183A06">
            <w:r w:rsidRPr="00EA2099">
              <w:t>2/26/18</w:t>
            </w:r>
          </w:p>
        </w:tc>
        <w:tc>
          <w:tcPr>
            <w:tcW w:w="1010" w:type="dxa"/>
            <w:gridSpan w:val="2"/>
            <w:vAlign w:val="center"/>
          </w:tcPr>
          <w:p w14:paraId="714B9931" w14:textId="4E080894" w:rsidR="002C09F8" w:rsidRPr="00EA2099" w:rsidRDefault="00F17C7F" w:rsidP="00183A06">
            <w:r>
              <w:t>4/30/18</w:t>
            </w:r>
          </w:p>
        </w:tc>
        <w:tc>
          <w:tcPr>
            <w:tcW w:w="1280" w:type="dxa"/>
            <w:vAlign w:val="center"/>
          </w:tcPr>
          <w:p w14:paraId="7C40EF9F" w14:textId="77777777" w:rsidR="002C09F8" w:rsidRPr="00EA2099" w:rsidRDefault="002C09F8" w:rsidP="00183A06"/>
        </w:tc>
        <w:tc>
          <w:tcPr>
            <w:tcW w:w="1245" w:type="dxa"/>
            <w:vAlign w:val="center"/>
          </w:tcPr>
          <w:p w14:paraId="6235ACA8" w14:textId="70250BDF" w:rsidR="002C09F8" w:rsidRPr="00EA2099" w:rsidRDefault="00B65F10" w:rsidP="00183A06">
            <w:r w:rsidRPr="00EA2099">
              <w:t>SCAC</w:t>
            </w:r>
          </w:p>
        </w:tc>
        <w:tc>
          <w:tcPr>
            <w:tcW w:w="3142" w:type="dxa"/>
            <w:gridSpan w:val="2"/>
            <w:vAlign w:val="center"/>
          </w:tcPr>
          <w:p w14:paraId="402D99A6" w14:textId="77777777" w:rsidR="002C09F8" w:rsidRPr="00EA2099" w:rsidRDefault="002C09F8" w:rsidP="00183A06"/>
        </w:tc>
        <w:tc>
          <w:tcPr>
            <w:tcW w:w="3247" w:type="dxa"/>
          </w:tcPr>
          <w:p w14:paraId="306C4F5F" w14:textId="11DBD971" w:rsidR="002C09F8" w:rsidRPr="00EA2099" w:rsidRDefault="00D045A0" w:rsidP="00F17C7F">
            <w:r>
              <w:t>SCAC</w:t>
            </w:r>
            <w:r w:rsidR="00F17C7F">
              <w:t xml:space="preserve"> appointed, is studying tax relief options. </w:t>
            </w:r>
            <w:r w:rsidR="006D44E1" w:rsidRPr="00EA2099">
              <w:t>TA discussing Reading model with officials in that town.</w:t>
            </w:r>
          </w:p>
        </w:tc>
      </w:tr>
      <w:tr w:rsidR="002C09F8" w:rsidRPr="00EA2099" w14:paraId="0CEC370B" w14:textId="77777777" w:rsidTr="00491E9E">
        <w:trPr>
          <w:trHeight w:val="692"/>
        </w:trPr>
        <w:tc>
          <w:tcPr>
            <w:tcW w:w="2430" w:type="dxa"/>
            <w:vAlign w:val="center"/>
          </w:tcPr>
          <w:p w14:paraId="61BB3F98" w14:textId="3719C735" w:rsidR="002C09F8" w:rsidRPr="00EA2099" w:rsidRDefault="000A016D" w:rsidP="00874DFF">
            <w:r w:rsidRPr="00EA2099">
              <w:t xml:space="preserve">School </w:t>
            </w:r>
            <w:r w:rsidR="00874DFF">
              <w:t>E</w:t>
            </w:r>
            <w:r w:rsidR="00874DFF" w:rsidRPr="00EA2099">
              <w:t>nrollment</w:t>
            </w:r>
            <w:r w:rsidR="00874DFF">
              <w:t xml:space="preserve"> and Capacity</w:t>
            </w:r>
            <w:r w:rsidRPr="00EA2099">
              <w:t xml:space="preserve"> </w:t>
            </w:r>
            <w:r w:rsidR="00874DFF">
              <w:t>Exploration Committee</w:t>
            </w:r>
          </w:p>
        </w:tc>
        <w:tc>
          <w:tcPr>
            <w:tcW w:w="1168" w:type="dxa"/>
            <w:gridSpan w:val="2"/>
            <w:vAlign w:val="center"/>
          </w:tcPr>
          <w:p w14:paraId="67839FEE" w14:textId="56D49F1A" w:rsidR="002C09F8" w:rsidRPr="00EA2099" w:rsidRDefault="000A016D" w:rsidP="00183A06">
            <w:r w:rsidRPr="00EA2099">
              <w:t>2/26/18</w:t>
            </w:r>
          </w:p>
        </w:tc>
        <w:tc>
          <w:tcPr>
            <w:tcW w:w="1010" w:type="dxa"/>
            <w:gridSpan w:val="2"/>
            <w:vAlign w:val="center"/>
          </w:tcPr>
          <w:p w14:paraId="3F9B5503" w14:textId="639DD152" w:rsidR="002C09F8" w:rsidRPr="00EA2099" w:rsidRDefault="00E23693" w:rsidP="008C19A3">
            <w:r>
              <w:t>10/10</w:t>
            </w:r>
            <w:r w:rsidR="00F17C7F">
              <w:t>/18</w:t>
            </w:r>
          </w:p>
        </w:tc>
        <w:tc>
          <w:tcPr>
            <w:tcW w:w="1280" w:type="dxa"/>
            <w:vAlign w:val="center"/>
          </w:tcPr>
          <w:p w14:paraId="45192EFA" w14:textId="77777777" w:rsidR="002C09F8" w:rsidRPr="00EA2099" w:rsidRDefault="002C09F8" w:rsidP="00183A06"/>
        </w:tc>
        <w:tc>
          <w:tcPr>
            <w:tcW w:w="1245" w:type="dxa"/>
            <w:vAlign w:val="center"/>
          </w:tcPr>
          <w:p w14:paraId="722C1352" w14:textId="35E89C36" w:rsidR="002C09F8" w:rsidRPr="00EA2099" w:rsidRDefault="000A016D" w:rsidP="00183A06">
            <w:r w:rsidRPr="00EA2099">
              <w:t>BOS</w:t>
            </w:r>
          </w:p>
        </w:tc>
        <w:tc>
          <w:tcPr>
            <w:tcW w:w="3142" w:type="dxa"/>
            <w:gridSpan w:val="2"/>
            <w:vAlign w:val="center"/>
          </w:tcPr>
          <w:p w14:paraId="1FEE1D36" w14:textId="77777777" w:rsidR="002C09F8" w:rsidRPr="00EA2099" w:rsidRDefault="002C09F8" w:rsidP="00183A06"/>
        </w:tc>
        <w:tc>
          <w:tcPr>
            <w:tcW w:w="3247" w:type="dxa"/>
          </w:tcPr>
          <w:p w14:paraId="0CE3742A" w14:textId="43A7ED19" w:rsidR="002C09F8" w:rsidRPr="00EA2099" w:rsidRDefault="00E23693" w:rsidP="00E23693">
            <w:r>
              <w:t>Meeting on Tues., 10/16 at School Admin. Office, 730 pm. Don Kennedy of NEASC to present findings on enrollment projections.</w:t>
            </w:r>
          </w:p>
        </w:tc>
      </w:tr>
    </w:tbl>
    <w:p w14:paraId="1F440EA6" w14:textId="77777777" w:rsidR="00C82BE4" w:rsidRDefault="00C82BE4">
      <w:r>
        <w:br w:type="page"/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2417"/>
        <w:gridCol w:w="1165"/>
        <w:gridCol w:w="1055"/>
        <w:gridCol w:w="1249"/>
        <w:gridCol w:w="1373"/>
        <w:gridCol w:w="3121"/>
        <w:gridCol w:w="3228"/>
      </w:tblGrid>
      <w:tr w:rsidR="002C09F8" w:rsidRPr="00EA2099" w14:paraId="0CC58E4E" w14:textId="77777777" w:rsidTr="0071077C">
        <w:tc>
          <w:tcPr>
            <w:tcW w:w="2430" w:type="dxa"/>
            <w:vAlign w:val="center"/>
          </w:tcPr>
          <w:p w14:paraId="5D0854EC" w14:textId="002179A3" w:rsidR="002C09F8" w:rsidRPr="00EA2099" w:rsidRDefault="0071077C" w:rsidP="00686958">
            <w:r>
              <w:lastRenderedPageBreak/>
              <w:t>Sagamore golf course development</w:t>
            </w:r>
          </w:p>
        </w:tc>
        <w:tc>
          <w:tcPr>
            <w:tcW w:w="1168" w:type="dxa"/>
            <w:vAlign w:val="center"/>
          </w:tcPr>
          <w:p w14:paraId="23AEB6DB" w14:textId="212B2DDA" w:rsidR="002C09F8" w:rsidRPr="00EA2099" w:rsidRDefault="00686958" w:rsidP="00183A06">
            <w:r w:rsidRPr="00EA2099">
              <w:t>2/26/18</w:t>
            </w:r>
          </w:p>
        </w:tc>
        <w:tc>
          <w:tcPr>
            <w:tcW w:w="987" w:type="dxa"/>
            <w:vAlign w:val="center"/>
          </w:tcPr>
          <w:p w14:paraId="00A9B03A" w14:textId="167F2B20" w:rsidR="002C09F8" w:rsidRPr="00EA2099" w:rsidRDefault="00C82BE4" w:rsidP="00F17C7F">
            <w:r>
              <w:t>8/20/18</w:t>
            </w:r>
          </w:p>
        </w:tc>
        <w:tc>
          <w:tcPr>
            <w:tcW w:w="1261" w:type="dxa"/>
            <w:vAlign w:val="center"/>
          </w:tcPr>
          <w:p w14:paraId="08DA4B2F" w14:textId="77777777" w:rsidR="002C09F8" w:rsidRPr="00EA2099" w:rsidRDefault="002C09F8" w:rsidP="00183A06"/>
        </w:tc>
        <w:tc>
          <w:tcPr>
            <w:tcW w:w="1373" w:type="dxa"/>
            <w:vAlign w:val="center"/>
          </w:tcPr>
          <w:p w14:paraId="398300B3" w14:textId="315C548F" w:rsidR="002C09F8" w:rsidRPr="00EA2099" w:rsidRDefault="00740BA3" w:rsidP="00183A06">
            <w:r>
              <w:t xml:space="preserve">T.A., </w:t>
            </w:r>
            <w:r w:rsidR="00686958" w:rsidRPr="00EA2099">
              <w:t xml:space="preserve">boards and </w:t>
            </w:r>
            <w:r w:rsidR="0041663A">
              <w:t>departments</w:t>
            </w:r>
          </w:p>
        </w:tc>
        <w:tc>
          <w:tcPr>
            <w:tcW w:w="3142" w:type="dxa"/>
            <w:vAlign w:val="center"/>
          </w:tcPr>
          <w:p w14:paraId="71BEA1F6" w14:textId="77777777" w:rsidR="002C09F8" w:rsidRPr="00EA2099" w:rsidRDefault="002C09F8" w:rsidP="00183A06"/>
        </w:tc>
        <w:tc>
          <w:tcPr>
            <w:tcW w:w="3247" w:type="dxa"/>
          </w:tcPr>
          <w:p w14:paraId="3958551A" w14:textId="04547C38" w:rsidR="002C09F8" w:rsidRPr="00EA2099" w:rsidRDefault="00427520" w:rsidP="00F17C7F">
            <w:r>
              <w:t xml:space="preserve">Mitigation agreement being finalized. Town meeting </w:t>
            </w:r>
            <w:r w:rsidR="00F17C7F">
              <w:t xml:space="preserve">did not approve rezoning on </w:t>
            </w:r>
            <w:r>
              <w:t>4/30.</w:t>
            </w:r>
          </w:p>
        </w:tc>
      </w:tr>
      <w:tr w:rsidR="0071077C" w:rsidRPr="00EA2099" w14:paraId="3840F007" w14:textId="77777777" w:rsidTr="0071077C">
        <w:tc>
          <w:tcPr>
            <w:tcW w:w="2430" w:type="dxa"/>
            <w:vAlign w:val="center"/>
          </w:tcPr>
          <w:p w14:paraId="5746FED0" w14:textId="13AD5648" w:rsidR="0071077C" w:rsidRDefault="0071077C" w:rsidP="00686958">
            <w:r>
              <w:t>Wills Brook development</w:t>
            </w:r>
          </w:p>
        </w:tc>
        <w:tc>
          <w:tcPr>
            <w:tcW w:w="1168" w:type="dxa"/>
            <w:vAlign w:val="center"/>
          </w:tcPr>
          <w:p w14:paraId="59AA585D" w14:textId="136403EA" w:rsidR="0071077C" w:rsidRPr="00EA2099" w:rsidRDefault="0071077C" w:rsidP="00183A06">
            <w:r w:rsidRPr="00EA2099">
              <w:t>2/26/18</w:t>
            </w:r>
          </w:p>
        </w:tc>
        <w:tc>
          <w:tcPr>
            <w:tcW w:w="987" w:type="dxa"/>
            <w:vAlign w:val="center"/>
          </w:tcPr>
          <w:p w14:paraId="770CC9B7" w14:textId="42439170" w:rsidR="0071077C" w:rsidRDefault="00427520" w:rsidP="00F17C7F">
            <w:r>
              <w:t>4/</w:t>
            </w:r>
            <w:r w:rsidR="00F17C7F">
              <w:t>30</w:t>
            </w:r>
            <w:r w:rsidR="0071077C">
              <w:t>/18</w:t>
            </w:r>
          </w:p>
        </w:tc>
        <w:tc>
          <w:tcPr>
            <w:tcW w:w="1261" w:type="dxa"/>
            <w:vAlign w:val="center"/>
          </w:tcPr>
          <w:p w14:paraId="40A35AD4" w14:textId="77777777" w:rsidR="0071077C" w:rsidRPr="00EA2099" w:rsidRDefault="0071077C" w:rsidP="00183A06"/>
        </w:tc>
        <w:tc>
          <w:tcPr>
            <w:tcW w:w="1373" w:type="dxa"/>
            <w:vAlign w:val="center"/>
          </w:tcPr>
          <w:p w14:paraId="55E05FB0" w14:textId="62909036" w:rsidR="0071077C" w:rsidRDefault="0071077C" w:rsidP="00183A06">
            <w:r>
              <w:t xml:space="preserve">T.A., </w:t>
            </w:r>
            <w:r w:rsidRPr="00EA2099">
              <w:t xml:space="preserve">boards and </w:t>
            </w:r>
            <w:r>
              <w:t>departments</w:t>
            </w:r>
          </w:p>
        </w:tc>
        <w:tc>
          <w:tcPr>
            <w:tcW w:w="3142" w:type="dxa"/>
            <w:vAlign w:val="center"/>
          </w:tcPr>
          <w:p w14:paraId="1BC3D9A0" w14:textId="77777777" w:rsidR="0071077C" w:rsidRPr="00EA2099" w:rsidRDefault="0071077C" w:rsidP="00183A06"/>
        </w:tc>
        <w:tc>
          <w:tcPr>
            <w:tcW w:w="3247" w:type="dxa"/>
          </w:tcPr>
          <w:p w14:paraId="43809E2D" w14:textId="5550C203" w:rsidR="0071077C" w:rsidRPr="00EA2099" w:rsidRDefault="00F17C7F" w:rsidP="00F17C7F">
            <w:r>
              <w:t>Town meeting referred</w:t>
            </w:r>
            <w:r w:rsidR="00427520">
              <w:t xml:space="preserve"> matter to Planning Board for further study</w:t>
            </w:r>
            <w:r>
              <w:t xml:space="preserve"> on 4/30</w:t>
            </w:r>
            <w:r w:rsidR="00427520">
              <w:t>.</w:t>
            </w:r>
          </w:p>
        </w:tc>
      </w:tr>
      <w:tr w:rsidR="0071077C" w:rsidRPr="00EA2099" w14:paraId="77EA12C1" w14:textId="77777777" w:rsidTr="0071077C">
        <w:tc>
          <w:tcPr>
            <w:tcW w:w="2430" w:type="dxa"/>
            <w:vAlign w:val="center"/>
          </w:tcPr>
          <w:p w14:paraId="1C0A0BDE" w14:textId="15A23076" w:rsidR="0071077C" w:rsidRDefault="0071077C" w:rsidP="0071077C">
            <w:r w:rsidRPr="00EA2099">
              <w:t xml:space="preserve">School </w:t>
            </w:r>
            <w:r>
              <w:t>safety</w:t>
            </w:r>
            <w:r w:rsidRPr="00EA2099">
              <w:t xml:space="preserve"> issues</w:t>
            </w:r>
          </w:p>
        </w:tc>
        <w:tc>
          <w:tcPr>
            <w:tcW w:w="1168" w:type="dxa"/>
            <w:vAlign w:val="center"/>
          </w:tcPr>
          <w:p w14:paraId="48760AAE" w14:textId="01E4A17D" w:rsidR="0071077C" w:rsidRPr="00EA2099" w:rsidRDefault="0071077C" w:rsidP="00183A06">
            <w:r>
              <w:t>3/20/18</w:t>
            </w:r>
          </w:p>
        </w:tc>
        <w:tc>
          <w:tcPr>
            <w:tcW w:w="987" w:type="dxa"/>
            <w:vAlign w:val="center"/>
          </w:tcPr>
          <w:p w14:paraId="7384968A" w14:textId="5D14CDB4" w:rsidR="0071077C" w:rsidRDefault="00E23693" w:rsidP="003434E3">
            <w:r>
              <w:t>10/10</w:t>
            </w:r>
            <w:r w:rsidR="00C82BE4">
              <w:t>/18</w:t>
            </w:r>
          </w:p>
        </w:tc>
        <w:tc>
          <w:tcPr>
            <w:tcW w:w="1261" w:type="dxa"/>
            <w:vAlign w:val="center"/>
          </w:tcPr>
          <w:p w14:paraId="40902A76" w14:textId="77777777" w:rsidR="0071077C" w:rsidRPr="00EA2099" w:rsidRDefault="0071077C" w:rsidP="00183A06"/>
        </w:tc>
        <w:tc>
          <w:tcPr>
            <w:tcW w:w="1373" w:type="dxa"/>
            <w:vAlign w:val="center"/>
          </w:tcPr>
          <w:p w14:paraId="75B9D425" w14:textId="55250543" w:rsidR="0071077C" w:rsidRDefault="0071077C" w:rsidP="00183A06">
            <w:r w:rsidRPr="00EA2099">
              <w:t>BOS</w:t>
            </w:r>
            <w:r>
              <w:t>, Police and Fire Chiefs, DPW, School Dept.</w:t>
            </w:r>
          </w:p>
        </w:tc>
        <w:tc>
          <w:tcPr>
            <w:tcW w:w="3142" w:type="dxa"/>
            <w:vAlign w:val="center"/>
          </w:tcPr>
          <w:p w14:paraId="750C8321" w14:textId="15583189" w:rsidR="0071077C" w:rsidRPr="00EA2099" w:rsidRDefault="005C59AC" w:rsidP="00183A06">
            <w:r>
              <w:t>Presentation of school safety for BOS planned for upcoming meeting.</w:t>
            </w:r>
          </w:p>
        </w:tc>
        <w:tc>
          <w:tcPr>
            <w:tcW w:w="3247" w:type="dxa"/>
          </w:tcPr>
          <w:p w14:paraId="7C0F7435" w14:textId="49C3349C" w:rsidR="0071077C" w:rsidRPr="00EA2099" w:rsidRDefault="00874DFF" w:rsidP="00E23693">
            <w:r>
              <w:t xml:space="preserve">New locks and doors installed at </w:t>
            </w:r>
            <w:r w:rsidR="003434E3">
              <w:t>all four schools.</w:t>
            </w:r>
            <w:r w:rsidR="008C19A3">
              <w:t xml:space="preserve"> </w:t>
            </w:r>
            <w:r w:rsidR="005C59AC">
              <w:t xml:space="preserve">ID access card system under review and funds for implementation </w:t>
            </w:r>
            <w:r w:rsidR="00E23693">
              <w:t xml:space="preserve">sought at Oct. </w:t>
            </w:r>
            <w:proofErr w:type="gramStart"/>
            <w:r w:rsidR="00E23693">
              <w:t>15 town meeting</w:t>
            </w:r>
            <w:proofErr w:type="gramEnd"/>
            <w:r w:rsidR="00E23693">
              <w:t>.</w:t>
            </w:r>
          </w:p>
        </w:tc>
      </w:tr>
      <w:tr w:rsidR="00491E9E" w:rsidRPr="00EA2099" w14:paraId="6C803BD1" w14:textId="77777777" w:rsidTr="00491E9E">
        <w:tc>
          <w:tcPr>
            <w:tcW w:w="2430" w:type="dxa"/>
          </w:tcPr>
          <w:p w14:paraId="405EE675" w14:textId="7955E428" w:rsidR="00491E9E" w:rsidRDefault="00491E9E" w:rsidP="00860593">
            <w:r>
              <w:t>Complete Streets program</w:t>
            </w:r>
          </w:p>
        </w:tc>
        <w:tc>
          <w:tcPr>
            <w:tcW w:w="1168" w:type="dxa"/>
          </w:tcPr>
          <w:p w14:paraId="13BBEDE0" w14:textId="56D46654" w:rsidR="00491E9E" w:rsidRPr="00EA2099" w:rsidRDefault="00491E9E" w:rsidP="00860593">
            <w:r>
              <w:t>9/26/18</w:t>
            </w:r>
          </w:p>
        </w:tc>
        <w:tc>
          <w:tcPr>
            <w:tcW w:w="987" w:type="dxa"/>
          </w:tcPr>
          <w:p w14:paraId="2BA155E9" w14:textId="68A8B3A6" w:rsidR="00491E9E" w:rsidRDefault="00491E9E" w:rsidP="00860593">
            <w:r>
              <w:t>9/26/18</w:t>
            </w:r>
          </w:p>
        </w:tc>
        <w:tc>
          <w:tcPr>
            <w:tcW w:w="1261" w:type="dxa"/>
          </w:tcPr>
          <w:p w14:paraId="67699393" w14:textId="77777777" w:rsidR="00491E9E" w:rsidRPr="00EA2099" w:rsidRDefault="00491E9E" w:rsidP="00860593"/>
        </w:tc>
        <w:tc>
          <w:tcPr>
            <w:tcW w:w="1373" w:type="dxa"/>
          </w:tcPr>
          <w:p w14:paraId="584F56A0" w14:textId="13A7991B" w:rsidR="00491E9E" w:rsidRDefault="00491E9E" w:rsidP="00491E9E">
            <w:r>
              <w:t>T.A., DPW, Town Engineer</w:t>
            </w:r>
          </w:p>
        </w:tc>
        <w:tc>
          <w:tcPr>
            <w:tcW w:w="3142" w:type="dxa"/>
          </w:tcPr>
          <w:p w14:paraId="76BB2B5D" w14:textId="77777777" w:rsidR="00491E9E" w:rsidRPr="00EA2099" w:rsidRDefault="00491E9E" w:rsidP="00860593"/>
        </w:tc>
        <w:tc>
          <w:tcPr>
            <w:tcW w:w="3247" w:type="dxa"/>
          </w:tcPr>
          <w:p w14:paraId="057B7691" w14:textId="630B7424" w:rsidR="00491E9E" w:rsidRPr="00EA2099" w:rsidRDefault="00491E9E" w:rsidP="00860593">
            <w:r>
              <w:t>BOS adopted policy, and application sent to state for response.</w:t>
            </w:r>
          </w:p>
        </w:tc>
      </w:tr>
      <w:tr w:rsidR="00491E9E" w:rsidRPr="00EA2099" w14:paraId="4727C537" w14:textId="77777777" w:rsidTr="00491E9E">
        <w:tc>
          <w:tcPr>
            <w:tcW w:w="2430" w:type="dxa"/>
          </w:tcPr>
          <w:p w14:paraId="653D1AFC" w14:textId="03AB32DF" w:rsidR="00491E9E" w:rsidRDefault="00491E9E" w:rsidP="00860593">
            <w:r>
              <w:t>Summer Street TIP project</w:t>
            </w:r>
          </w:p>
        </w:tc>
        <w:tc>
          <w:tcPr>
            <w:tcW w:w="1168" w:type="dxa"/>
          </w:tcPr>
          <w:p w14:paraId="74413466" w14:textId="77777777" w:rsidR="00491E9E" w:rsidRPr="00EA2099" w:rsidRDefault="00491E9E" w:rsidP="00860593">
            <w:r>
              <w:t>9/26/18</w:t>
            </w:r>
          </w:p>
        </w:tc>
        <w:tc>
          <w:tcPr>
            <w:tcW w:w="987" w:type="dxa"/>
          </w:tcPr>
          <w:p w14:paraId="04841AC1" w14:textId="369838B9" w:rsidR="00491E9E" w:rsidRDefault="00E23693" w:rsidP="00860593">
            <w:r>
              <w:t>10/10/18</w:t>
            </w:r>
          </w:p>
        </w:tc>
        <w:tc>
          <w:tcPr>
            <w:tcW w:w="1261" w:type="dxa"/>
          </w:tcPr>
          <w:p w14:paraId="5B030E97" w14:textId="77777777" w:rsidR="00491E9E" w:rsidRPr="00EA2099" w:rsidRDefault="00491E9E" w:rsidP="00860593"/>
        </w:tc>
        <w:tc>
          <w:tcPr>
            <w:tcW w:w="1373" w:type="dxa"/>
          </w:tcPr>
          <w:p w14:paraId="1F53A4B4" w14:textId="77777777" w:rsidR="00491E9E" w:rsidRDefault="00491E9E" w:rsidP="00860593">
            <w:r>
              <w:t>T.A., DPW, Town Engineer</w:t>
            </w:r>
          </w:p>
        </w:tc>
        <w:tc>
          <w:tcPr>
            <w:tcW w:w="3142" w:type="dxa"/>
          </w:tcPr>
          <w:p w14:paraId="66E24BCE" w14:textId="77777777" w:rsidR="00491E9E" w:rsidRPr="00EA2099" w:rsidRDefault="00491E9E" w:rsidP="00860593"/>
        </w:tc>
        <w:tc>
          <w:tcPr>
            <w:tcW w:w="3247" w:type="dxa"/>
          </w:tcPr>
          <w:p w14:paraId="12830371" w14:textId="27D131D5" w:rsidR="00491E9E" w:rsidRPr="00EA2099" w:rsidRDefault="00491E9E" w:rsidP="00E23693">
            <w:r>
              <w:t xml:space="preserve">Third community input meeting </w:t>
            </w:r>
            <w:r w:rsidR="00E23693">
              <w:t>scheduled for November 1 at 7 p.m. oat LHS auditorium. Summer Street residents to be notified by mail next week.</w:t>
            </w:r>
          </w:p>
        </w:tc>
      </w:tr>
    </w:tbl>
    <w:p w14:paraId="7CCF04D5" w14:textId="07DBC1FD" w:rsidR="00874DFF" w:rsidRDefault="00874DFF" w:rsidP="00183A06">
      <w:pPr>
        <w:spacing w:after="0" w:line="240" w:lineRule="auto"/>
      </w:pPr>
    </w:p>
    <w:p w14:paraId="160FD312" w14:textId="77777777" w:rsidR="00491E9E" w:rsidRDefault="00491E9E" w:rsidP="00183A06">
      <w:pPr>
        <w:spacing w:after="0" w:line="240" w:lineRule="auto"/>
      </w:pPr>
    </w:p>
    <w:p w14:paraId="7821109C" w14:textId="77777777" w:rsidR="00491E9E" w:rsidRDefault="00491E9E" w:rsidP="00183A06">
      <w:pPr>
        <w:spacing w:after="0" w:line="240" w:lineRule="auto"/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2448"/>
        <w:gridCol w:w="1172"/>
        <w:gridCol w:w="988"/>
        <w:gridCol w:w="1280"/>
        <w:gridCol w:w="1245"/>
        <w:gridCol w:w="3195"/>
        <w:gridCol w:w="3280"/>
      </w:tblGrid>
      <w:tr w:rsidR="002C09F8" w:rsidRPr="00EA2099" w14:paraId="722DCACC" w14:textId="77777777">
        <w:tc>
          <w:tcPr>
            <w:tcW w:w="2448" w:type="dxa"/>
            <w:vAlign w:val="bottom"/>
          </w:tcPr>
          <w:p w14:paraId="11F1013C" w14:textId="63B3EABD" w:rsidR="002C09F8" w:rsidRPr="00EA2099" w:rsidRDefault="00874DFF" w:rsidP="005E311B">
            <w:r>
              <w:br w:type="page"/>
            </w:r>
            <w:r w:rsidR="006D44E1" w:rsidRPr="00EA2099">
              <w:t>COMPLETED PROJECTS</w:t>
            </w:r>
          </w:p>
        </w:tc>
        <w:tc>
          <w:tcPr>
            <w:tcW w:w="1172" w:type="dxa"/>
            <w:vAlign w:val="center"/>
          </w:tcPr>
          <w:p w14:paraId="65C9056E" w14:textId="77777777" w:rsidR="002C09F8" w:rsidRPr="00EA2099" w:rsidRDefault="002C09F8" w:rsidP="00183A06"/>
        </w:tc>
        <w:tc>
          <w:tcPr>
            <w:tcW w:w="988" w:type="dxa"/>
            <w:vAlign w:val="center"/>
          </w:tcPr>
          <w:p w14:paraId="6BE2345C" w14:textId="77777777" w:rsidR="002C09F8" w:rsidRPr="00EA2099" w:rsidRDefault="002C09F8" w:rsidP="00183A06"/>
        </w:tc>
        <w:tc>
          <w:tcPr>
            <w:tcW w:w="1280" w:type="dxa"/>
            <w:vAlign w:val="center"/>
          </w:tcPr>
          <w:p w14:paraId="5FFFA0BC" w14:textId="77777777" w:rsidR="002C09F8" w:rsidRPr="00EA2099" w:rsidRDefault="002C09F8" w:rsidP="00183A06"/>
        </w:tc>
        <w:tc>
          <w:tcPr>
            <w:tcW w:w="1245" w:type="dxa"/>
            <w:vAlign w:val="center"/>
          </w:tcPr>
          <w:p w14:paraId="6CC63B1D" w14:textId="77777777" w:rsidR="002C09F8" w:rsidRPr="00EA2099" w:rsidRDefault="002C09F8" w:rsidP="00183A06"/>
        </w:tc>
        <w:tc>
          <w:tcPr>
            <w:tcW w:w="3195" w:type="dxa"/>
            <w:vAlign w:val="center"/>
          </w:tcPr>
          <w:p w14:paraId="0BD6BA2E" w14:textId="77777777" w:rsidR="002C09F8" w:rsidRPr="00EA2099" w:rsidRDefault="002C09F8" w:rsidP="00183A06"/>
        </w:tc>
        <w:tc>
          <w:tcPr>
            <w:tcW w:w="3280" w:type="dxa"/>
          </w:tcPr>
          <w:p w14:paraId="47B126E4" w14:textId="77777777" w:rsidR="002C09F8" w:rsidRPr="00EA2099" w:rsidRDefault="002C09F8"/>
        </w:tc>
      </w:tr>
      <w:tr w:rsidR="006D44E1" w:rsidRPr="00EA2099" w14:paraId="19650FE5" w14:textId="77777777" w:rsidTr="002A102F">
        <w:tc>
          <w:tcPr>
            <w:tcW w:w="2448" w:type="dxa"/>
            <w:vAlign w:val="bottom"/>
          </w:tcPr>
          <w:p w14:paraId="5A5C6061" w14:textId="77777777" w:rsidR="006D44E1" w:rsidRPr="00EA2099" w:rsidRDefault="006D44E1" w:rsidP="002A102F">
            <w:r w:rsidRPr="00EA2099">
              <w:t>Sale of Center Farm</w:t>
            </w:r>
          </w:p>
        </w:tc>
        <w:tc>
          <w:tcPr>
            <w:tcW w:w="1172" w:type="dxa"/>
            <w:vAlign w:val="center"/>
          </w:tcPr>
          <w:p w14:paraId="24EA5F8D" w14:textId="77777777" w:rsidR="006D44E1" w:rsidRPr="00EA2099" w:rsidRDefault="006D44E1" w:rsidP="00183A06"/>
        </w:tc>
        <w:tc>
          <w:tcPr>
            <w:tcW w:w="988" w:type="dxa"/>
            <w:vAlign w:val="center"/>
          </w:tcPr>
          <w:p w14:paraId="4E6076CB" w14:textId="77777777" w:rsidR="006D44E1" w:rsidRPr="00EA2099" w:rsidRDefault="006D44E1" w:rsidP="00183A06"/>
        </w:tc>
        <w:tc>
          <w:tcPr>
            <w:tcW w:w="1280" w:type="dxa"/>
            <w:vAlign w:val="center"/>
          </w:tcPr>
          <w:p w14:paraId="65BA2A07" w14:textId="77777777" w:rsidR="006D44E1" w:rsidRPr="00EA2099" w:rsidRDefault="006D44E1" w:rsidP="00183A06"/>
        </w:tc>
        <w:tc>
          <w:tcPr>
            <w:tcW w:w="1245" w:type="dxa"/>
            <w:vAlign w:val="center"/>
          </w:tcPr>
          <w:p w14:paraId="31EB380B" w14:textId="77777777" w:rsidR="006D44E1" w:rsidRPr="00EA2099" w:rsidRDefault="006D44E1" w:rsidP="00183A06"/>
        </w:tc>
        <w:tc>
          <w:tcPr>
            <w:tcW w:w="3195" w:type="dxa"/>
            <w:vAlign w:val="center"/>
          </w:tcPr>
          <w:p w14:paraId="27D1CE3F" w14:textId="77777777" w:rsidR="006D44E1" w:rsidRPr="00EA2099" w:rsidRDefault="006D44E1" w:rsidP="00183A06"/>
        </w:tc>
        <w:tc>
          <w:tcPr>
            <w:tcW w:w="3280" w:type="dxa"/>
          </w:tcPr>
          <w:p w14:paraId="36E20EF8" w14:textId="77777777" w:rsidR="006D44E1" w:rsidRPr="00EA2099" w:rsidRDefault="006D44E1" w:rsidP="002A102F"/>
        </w:tc>
      </w:tr>
      <w:tr w:rsidR="002C09F8" w:rsidRPr="00EA2099" w14:paraId="560A0959" w14:textId="77777777">
        <w:tc>
          <w:tcPr>
            <w:tcW w:w="2448" w:type="dxa"/>
            <w:vAlign w:val="bottom"/>
          </w:tcPr>
          <w:p w14:paraId="61C9E95F" w14:textId="2B747A19" w:rsidR="002C09F8" w:rsidRPr="00EA2099" w:rsidRDefault="006D44E1" w:rsidP="005E311B">
            <w:r w:rsidRPr="00EA2099">
              <w:t>Longbow drainage</w:t>
            </w:r>
          </w:p>
        </w:tc>
        <w:tc>
          <w:tcPr>
            <w:tcW w:w="1172" w:type="dxa"/>
            <w:vAlign w:val="center"/>
          </w:tcPr>
          <w:p w14:paraId="1A0AC5B2" w14:textId="77777777" w:rsidR="002C09F8" w:rsidRPr="00EA2099" w:rsidRDefault="002C09F8" w:rsidP="00183A06"/>
        </w:tc>
        <w:tc>
          <w:tcPr>
            <w:tcW w:w="988" w:type="dxa"/>
            <w:vAlign w:val="center"/>
          </w:tcPr>
          <w:p w14:paraId="2A4EEB86" w14:textId="77777777" w:rsidR="002C09F8" w:rsidRPr="00EA2099" w:rsidRDefault="002C09F8" w:rsidP="00183A06"/>
        </w:tc>
        <w:tc>
          <w:tcPr>
            <w:tcW w:w="1280" w:type="dxa"/>
            <w:vAlign w:val="center"/>
          </w:tcPr>
          <w:p w14:paraId="30AE2D73" w14:textId="77777777" w:rsidR="002C09F8" w:rsidRPr="00EA2099" w:rsidRDefault="002C09F8" w:rsidP="00183A06"/>
        </w:tc>
        <w:tc>
          <w:tcPr>
            <w:tcW w:w="1245" w:type="dxa"/>
            <w:vAlign w:val="center"/>
          </w:tcPr>
          <w:p w14:paraId="25127057" w14:textId="77777777" w:rsidR="002C09F8" w:rsidRPr="00EA2099" w:rsidRDefault="002C09F8" w:rsidP="00183A06"/>
        </w:tc>
        <w:tc>
          <w:tcPr>
            <w:tcW w:w="3195" w:type="dxa"/>
            <w:vAlign w:val="center"/>
          </w:tcPr>
          <w:p w14:paraId="4F6C9218" w14:textId="77777777" w:rsidR="002C09F8" w:rsidRPr="00EA2099" w:rsidRDefault="002C09F8" w:rsidP="00183A06"/>
        </w:tc>
        <w:tc>
          <w:tcPr>
            <w:tcW w:w="3280" w:type="dxa"/>
          </w:tcPr>
          <w:p w14:paraId="132D906B" w14:textId="77777777" w:rsidR="002C09F8" w:rsidRPr="00EA2099" w:rsidRDefault="002C09F8"/>
        </w:tc>
      </w:tr>
      <w:tr w:rsidR="006A44EB" w:rsidRPr="00EA2099" w14:paraId="09812592" w14:textId="77777777" w:rsidTr="006A44EB">
        <w:tc>
          <w:tcPr>
            <w:tcW w:w="2448" w:type="dxa"/>
          </w:tcPr>
          <w:p w14:paraId="35961DA2" w14:textId="031DEA1A" w:rsidR="006A44EB" w:rsidRPr="00EA2099" w:rsidRDefault="006A44EB" w:rsidP="00817410">
            <w:r>
              <w:t>10-year CAPEX plan</w:t>
            </w:r>
          </w:p>
        </w:tc>
        <w:tc>
          <w:tcPr>
            <w:tcW w:w="1172" w:type="dxa"/>
          </w:tcPr>
          <w:p w14:paraId="5AFBB202" w14:textId="77777777" w:rsidR="006A44EB" w:rsidRPr="00EA2099" w:rsidRDefault="006A44EB" w:rsidP="00817410"/>
        </w:tc>
        <w:tc>
          <w:tcPr>
            <w:tcW w:w="988" w:type="dxa"/>
          </w:tcPr>
          <w:p w14:paraId="04E8CE9F" w14:textId="77777777" w:rsidR="006A44EB" w:rsidRPr="00EA2099" w:rsidRDefault="006A44EB" w:rsidP="00817410"/>
        </w:tc>
        <w:tc>
          <w:tcPr>
            <w:tcW w:w="1280" w:type="dxa"/>
          </w:tcPr>
          <w:p w14:paraId="724B5FB5" w14:textId="77777777" w:rsidR="006A44EB" w:rsidRPr="00EA2099" w:rsidRDefault="006A44EB" w:rsidP="00817410"/>
        </w:tc>
        <w:tc>
          <w:tcPr>
            <w:tcW w:w="1245" w:type="dxa"/>
          </w:tcPr>
          <w:p w14:paraId="50A39A90" w14:textId="77777777" w:rsidR="006A44EB" w:rsidRPr="00EA2099" w:rsidRDefault="006A44EB" w:rsidP="00817410"/>
        </w:tc>
        <w:tc>
          <w:tcPr>
            <w:tcW w:w="3195" w:type="dxa"/>
          </w:tcPr>
          <w:p w14:paraId="2F6D713D" w14:textId="77777777" w:rsidR="006A44EB" w:rsidRPr="00EA2099" w:rsidRDefault="006A44EB" w:rsidP="00817410"/>
        </w:tc>
        <w:tc>
          <w:tcPr>
            <w:tcW w:w="3280" w:type="dxa"/>
          </w:tcPr>
          <w:p w14:paraId="149DEC5B" w14:textId="77777777" w:rsidR="006A44EB" w:rsidRPr="00EA2099" w:rsidRDefault="006A44EB" w:rsidP="00817410"/>
        </w:tc>
      </w:tr>
    </w:tbl>
    <w:p w14:paraId="5A15892D" w14:textId="77777777" w:rsidR="00656E12" w:rsidRPr="00EA2099" w:rsidRDefault="00656E12"/>
    <w:sectPr w:rsidR="00656E12" w:rsidRPr="00EA2099" w:rsidSect="00510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586E8" w14:textId="77777777" w:rsidR="008A5C6F" w:rsidRDefault="008A5C6F" w:rsidP="002B4015">
      <w:pPr>
        <w:spacing w:after="0" w:line="240" w:lineRule="auto"/>
      </w:pPr>
      <w:r>
        <w:separator/>
      </w:r>
    </w:p>
  </w:endnote>
  <w:endnote w:type="continuationSeparator" w:id="0">
    <w:p w14:paraId="24C18C44" w14:textId="77777777" w:rsidR="008A5C6F" w:rsidRDefault="008A5C6F" w:rsidP="002B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D9FA" w14:textId="77777777" w:rsidR="00E23693" w:rsidRDefault="00E236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937B1" w14:textId="77777777" w:rsidR="00E23693" w:rsidRDefault="00E236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FADC" w14:textId="77777777" w:rsidR="00E23693" w:rsidRDefault="00E23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C6821" w14:textId="77777777" w:rsidR="008A5C6F" w:rsidRDefault="008A5C6F" w:rsidP="002B4015">
      <w:pPr>
        <w:spacing w:after="0" w:line="240" w:lineRule="auto"/>
      </w:pPr>
      <w:r>
        <w:separator/>
      </w:r>
    </w:p>
  </w:footnote>
  <w:footnote w:type="continuationSeparator" w:id="0">
    <w:p w14:paraId="6FFE8B98" w14:textId="77777777" w:rsidR="008A5C6F" w:rsidRDefault="008A5C6F" w:rsidP="002B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B63CB" w14:textId="77777777" w:rsidR="00E23693" w:rsidRDefault="00E23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010237"/>
      <w:docPartObj>
        <w:docPartGallery w:val="Watermarks"/>
        <w:docPartUnique/>
      </w:docPartObj>
    </w:sdtPr>
    <w:sdtEndPr/>
    <w:sdtContent>
      <w:p w14:paraId="118E9CD6" w14:textId="77777777" w:rsidR="008A5C6F" w:rsidRDefault="00E23693" w:rsidP="00087CA3">
        <w:pPr>
          <w:pStyle w:val="Header"/>
          <w:jc w:val="center"/>
        </w:pPr>
        <w:r>
          <w:rPr>
            <w:noProof/>
          </w:rPr>
          <w:pict w14:anchorId="4B26BE7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27237857" w14:textId="77777777" w:rsidR="008A5C6F" w:rsidRDefault="008A5C6F" w:rsidP="00087CA3">
    <w:pPr>
      <w:pStyle w:val="Header"/>
      <w:jc w:val="center"/>
      <w:rPr>
        <w:b/>
      </w:rPr>
    </w:pPr>
    <w:r>
      <w:rPr>
        <w:b/>
      </w:rPr>
      <w:t>Lynnfield Board of Selectmen</w:t>
    </w:r>
  </w:p>
  <w:p w14:paraId="16CC56BC" w14:textId="75CC0952" w:rsidR="008A5C6F" w:rsidRPr="006C380C" w:rsidRDefault="003E4D49" w:rsidP="003E4D49">
    <w:pPr>
      <w:pStyle w:val="Header"/>
      <w:tabs>
        <w:tab w:val="left" w:pos="3773"/>
        <w:tab w:val="center" w:pos="648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="008A5C6F" w:rsidRPr="006C380C">
      <w:rPr>
        <w:b/>
      </w:rPr>
      <w:t>Outstanding Projects/Issues</w:t>
    </w:r>
  </w:p>
  <w:p w14:paraId="38281575" w14:textId="72DBF879" w:rsidR="008A5C6F" w:rsidRPr="006C380C" w:rsidRDefault="008A5C6F" w:rsidP="00087CA3">
    <w:pPr>
      <w:pStyle w:val="Header"/>
      <w:jc w:val="center"/>
      <w:rPr>
        <w:b/>
      </w:rPr>
    </w:pPr>
    <w:r w:rsidRPr="006C380C">
      <w:rPr>
        <w:b/>
      </w:rPr>
      <w:t xml:space="preserve">As </w:t>
    </w:r>
    <w:r w:rsidR="00001763">
      <w:rPr>
        <w:b/>
      </w:rPr>
      <w:t xml:space="preserve">of </w:t>
    </w:r>
    <w:r w:rsidR="00E23693">
      <w:rPr>
        <w:b/>
      </w:rPr>
      <w:t xml:space="preserve">October </w:t>
    </w:r>
    <w:r w:rsidR="00E23693">
      <w:rPr>
        <w:b/>
      </w:rPr>
      <w:t>10</w:t>
    </w:r>
    <w:bookmarkStart w:id="0" w:name="_GoBack"/>
    <w:bookmarkEnd w:id="0"/>
    <w:r w:rsidR="00AF501F">
      <w:rPr>
        <w:b/>
      </w:rPr>
      <w:t>,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E8B2E" w14:textId="77777777" w:rsidR="00E23693" w:rsidRDefault="00E23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5A"/>
    <w:rsid w:val="00001763"/>
    <w:rsid w:val="00066C01"/>
    <w:rsid w:val="00087CA3"/>
    <w:rsid w:val="000A016D"/>
    <w:rsid w:val="000D5F0B"/>
    <w:rsid w:val="00104B80"/>
    <w:rsid w:val="00115C1A"/>
    <w:rsid w:val="0017166C"/>
    <w:rsid w:val="00183A06"/>
    <w:rsid w:val="001965E8"/>
    <w:rsid w:val="001F4B86"/>
    <w:rsid w:val="001F7E4A"/>
    <w:rsid w:val="0021744F"/>
    <w:rsid w:val="00222224"/>
    <w:rsid w:val="0022383D"/>
    <w:rsid w:val="002733A7"/>
    <w:rsid w:val="00276E77"/>
    <w:rsid w:val="00290841"/>
    <w:rsid w:val="002A477A"/>
    <w:rsid w:val="002B4015"/>
    <w:rsid w:val="002C0453"/>
    <w:rsid w:val="002C09F8"/>
    <w:rsid w:val="002D69DF"/>
    <w:rsid w:val="003434E3"/>
    <w:rsid w:val="0034599B"/>
    <w:rsid w:val="0036326E"/>
    <w:rsid w:val="003A7168"/>
    <w:rsid w:val="003B029D"/>
    <w:rsid w:val="003D501C"/>
    <w:rsid w:val="003E4D49"/>
    <w:rsid w:val="003E5DBB"/>
    <w:rsid w:val="0041663A"/>
    <w:rsid w:val="004210FC"/>
    <w:rsid w:val="00427520"/>
    <w:rsid w:val="00437320"/>
    <w:rsid w:val="00452138"/>
    <w:rsid w:val="00487AF4"/>
    <w:rsid w:val="00491E9E"/>
    <w:rsid w:val="00496D69"/>
    <w:rsid w:val="004B2C78"/>
    <w:rsid w:val="004B51EE"/>
    <w:rsid w:val="004C0A1C"/>
    <w:rsid w:val="0050700E"/>
    <w:rsid w:val="00510361"/>
    <w:rsid w:val="005252E6"/>
    <w:rsid w:val="00565881"/>
    <w:rsid w:val="005A2E3B"/>
    <w:rsid w:val="005B327E"/>
    <w:rsid w:val="005B44D1"/>
    <w:rsid w:val="005C59AC"/>
    <w:rsid w:val="005E311B"/>
    <w:rsid w:val="00610D63"/>
    <w:rsid w:val="00634797"/>
    <w:rsid w:val="00635E26"/>
    <w:rsid w:val="00642193"/>
    <w:rsid w:val="00650D40"/>
    <w:rsid w:val="00656E12"/>
    <w:rsid w:val="006610EC"/>
    <w:rsid w:val="00686958"/>
    <w:rsid w:val="006A08B2"/>
    <w:rsid w:val="006A44EB"/>
    <w:rsid w:val="006A6205"/>
    <w:rsid w:val="006C380C"/>
    <w:rsid w:val="006D44E1"/>
    <w:rsid w:val="006E7564"/>
    <w:rsid w:val="007007AF"/>
    <w:rsid w:val="00706B14"/>
    <w:rsid w:val="0071077C"/>
    <w:rsid w:val="00725D71"/>
    <w:rsid w:val="00735F71"/>
    <w:rsid w:val="00740BA3"/>
    <w:rsid w:val="0074179B"/>
    <w:rsid w:val="007445E5"/>
    <w:rsid w:val="00753029"/>
    <w:rsid w:val="00770675"/>
    <w:rsid w:val="007859A2"/>
    <w:rsid w:val="008137E5"/>
    <w:rsid w:val="008241AC"/>
    <w:rsid w:val="00834BCA"/>
    <w:rsid w:val="008538EA"/>
    <w:rsid w:val="00874DFF"/>
    <w:rsid w:val="008756A5"/>
    <w:rsid w:val="00882C0F"/>
    <w:rsid w:val="008A5C6F"/>
    <w:rsid w:val="008B69F6"/>
    <w:rsid w:val="008C19A3"/>
    <w:rsid w:val="008E1D76"/>
    <w:rsid w:val="00972E36"/>
    <w:rsid w:val="00977785"/>
    <w:rsid w:val="009A07AE"/>
    <w:rsid w:val="009D363E"/>
    <w:rsid w:val="00A1291C"/>
    <w:rsid w:val="00A13248"/>
    <w:rsid w:val="00A230B5"/>
    <w:rsid w:val="00A3547F"/>
    <w:rsid w:val="00A418BA"/>
    <w:rsid w:val="00A8076F"/>
    <w:rsid w:val="00AB625A"/>
    <w:rsid w:val="00AF501F"/>
    <w:rsid w:val="00B10063"/>
    <w:rsid w:val="00B2631E"/>
    <w:rsid w:val="00B320E6"/>
    <w:rsid w:val="00B50C44"/>
    <w:rsid w:val="00B63B2B"/>
    <w:rsid w:val="00B65F10"/>
    <w:rsid w:val="00B84CF0"/>
    <w:rsid w:val="00BB4039"/>
    <w:rsid w:val="00BF006C"/>
    <w:rsid w:val="00C82BE4"/>
    <w:rsid w:val="00CA2254"/>
    <w:rsid w:val="00CA650C"/>
    <w:rsid w:val="00CB2273"/>
    <w:rsid w:val="00D045A0"/>
    <w:rsid w:val="00D0535A"/>
    <w:rsid w:val="00D51BB9"/>
    <w:rsid w:val="00DA501F"/>
    <w:rsid w:val="00DB2F52"/>
    <w:rsid w:val="00DF2B5F"/>
    <w:rsid w:val="00E01689"/>
    <w:rsid w:val="00E06D8B"/>
    <w:rsid w:val="00E23693"/>
    <w:rsid w:val="00E50D5F"/>
    <w:rsid w:val="00E51817"/>
    <w:rsid w:val="00E51FD5"/>
    <w:rsid w:val="00E63231"/>
    <w:rsid w:val="00E81EF1"/>
    <w:rsid w:val="00EA2099"/>
    <w:rsid w:val="00EB6F0B"/>
    <w:rsid w:val="00EE4B82"/>
    <w:rsid w:val="00EF5907"/>
    <w:rsid w:val="00EF6DD9"/>
    <w:rsid w:val="00F17C7F"/>
    <w:rsid w:val="00F50641"/>
    <w:rsid w:val="00F55754"/>
    <w:rsid w:val="00FB6D47"/>
    <w:rsid w:val="00FC74D3"/>
    <w:rsid w:val="00FC77A8"/>
    <w:rsid w:val="00FD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0E06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15"/>
  </w:style>
  <w:style w:type="paragraph" w:styleId="Footer">
    <w:name w:val="footer"/>
    <w:basedOn w:val="Normal"/>
    <w:link w:val="FooterChar"/>
    <w:uiPriority w:val="99"/>
    <w:unhideWhenUsed/>
    <w:rsid w:val="002B4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15"/>
  </w:style>
  <w:style w:type="paragraph" w:styleId="BalloonText">
    <w:name w:val="Balloon Text"/>
    <w:basedOn w:val="Normal"/>
    <w:link w:val="BalloonTextChar"/>
    <w:uiPriority w:val="99"/>
    <w:semiHidden/>
    <w:unhideWhenUsed/>
    <w:rsid w:val="00E5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15"/>
  </w:style>
  <w:style w:type="paragraph" w:styleId="Footer">
    <w:name w:val="footer"/>
    <w:basedOn w:val="Normal"/>
    <w:link w:val="FooterChar"/>
    <w:uiPriority w:val="99"/>
    <w:unhideWhenUsed/>
    <w:rsid w:val="002B4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15"/>
  </w:style>
  <w:style w:type="paragraph" w:styleId="BalloonText">
    <w:name w:val="Balloon Text"/>
    <w:basedOn w:val="Normal"/>
    <w:link w:val="BalloonTextChar"/>
    <w:uiPriority w:val="99"/>
    <w:semiHidden/>
    <w:unhideWhenUsed/>
    <w:rsid w:val="00E5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32D5-2277-41A7-955C-76581F82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Selectmen</vt:lpstr>
    </vt:vector>
  </TitlesOfParts>
  <Company>Executive Office of Housing and Economic Development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Selectmen</dc:title>
  <dc:creator>Dalton, Dick (MOBD)</dc:creator>
  <cp:lastModifiedBy>Robert Curtin</cp:lastModifiedBy>
  <cp:revision>2</cp:revision>
  <cp:lastPrinted>2018-10-10T18:42:00Z</cp:lastPrinted>
  <dcterms:created xsi:type="dcterms:W3CDTF">2018-10-10T19:18:00Z</dcterms:created>
  <dcterms:modified xsi:type="dcterms:W3CDTF">2018-10-10T19:18:00Z</dcterms:modified>
</cp:coreProperties>
</file>